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6F" w:rsidRPr="007F1840" w:rsidRDefault="00105E0C">
      <w:pPr>
        <w:spacing w:afterLines="50" w:after="156"/>
        <w:jc w:val="left"/>
        <w:rPr>
          <w:rFonts w:ascii="仿宋" w:eastAsia="仿宋" w:hAnsi="仿宋"/>
          <w:kern w:val="0"/>
          <w:sz w:val="32"/>
          <w:szCs w:val="32"/>
        </w:rPr>
      </w:pPr>
      <w:bookmarkStart w:id="0" w:name="_Toc450633941"/>
      <w:bookmarkStart w:id="1" w:name="_Toc450633892"/>
      <w:bookmarkStart w:id="2" w:name="_Toc454271683"/>
      <w:r w:rsidRPr="007F1840">
        <w:rPr>
          <w:rFonts w:ascii="宋体" w:eastAsia="宋体" w:hAnsi="宋体"/>
          <w:noProof/>
          <w:kern w:val="0"/>
          <w:sz w:val="32"/>
          <w:szCs w:val="32"/>
        </w:rPr>
        <w:drawing>
          <wp:inline distT="0" distB="0" distL="0" distR="0">
            <wp:extent cx="2895600" cy="663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17735" cy="668867"/>
                    </a:xfrm>
                    <a:prstGeom prst="rect">
                      <a:avLst/>
                    </a:prstGeom>
                    <a:noFill/>
                    <a:ln>
                      <a:noFill/>
                    </a:ln>
                  </pic:spPr>
                </pic:pic>
              </a:graphicData>
            </a:graphic>
          </wp:inline>
        </w:drawing>
      </w:r>
    </w:p>
    <w:p w:rsidR="006B236F" w:rsidRPr="007F1840" w:rsidRDefault="006B236F">
      <w:pPr>
        <w:spacing w:afterLines="50" w:after="156" w:line="560" w:lineRule="exact"/>
        <w:jc w:val="center"/>
        <w:rPr>
          <w:rFonts w:ascii="仿宋" w:eastAsia="仿宋" w:hAnsi="仿宋"/>
          <w:b/>
          <w:kern w:val="0"/>
          <w:sz w:val="32"/>
          <w:szCs w:val="32"/>
        </w:rPr>
      </w:pPr>
    </w:p>
    <w:p w:rsidR="006B236F" w:rsidRPr="007F1840" w:rsidRDefault="006B236F">
      <w:pPr>
        <w:spacing w:afterLines="50" w:after="156" w:line="560" w:lineRule="exact"/>
        <w:jc w:val="center"/>
        <w:rPr>
          <w:rFonts w:ascii="仿宋" w:eastAsia="仿宋" w:hAnsi="仿宋"/>
          <w:b/>
          <w:kern w:val="0"/>
          <w:sz w:val="32"/>
          <w:szCs w:val="32"/>
        </w:rPr>
      </w:pPr>
    </w:p>
    <w:p w:rsidR="006B236F" w:rsidRPr="007F1840" w:rsidRDefault="006B236F">
      <w:pPr>
        <w:spacing w:afterLines="50" w:after="156" w:line="560" w:lineRule="exact"/>
        <w:jc w:val="center"/>
        <w:rPr>
          <w:rFonts w:ascii="仿宋" w:eastAsia="仿宋" w:hAnsi="仿宋"/>
          <w:bCs/>
          <w:kern w:val="0"/>
          <w:sz w:val="32"/>
          <w:szCs w:val="32"/>
        </w:rPr>
      </w:pPr>
    </w:p>
    <w:p w:rsidR="006B236F" w:rsidRPr="007F1840" w:rsidRDefault="00105E0C">
      <w:pPr>
        <w:spacing w:afterLines="50" w:after="156" w:line="276" w:lineRule="auto"/>
        <w:jc w:val="center"/>
        <w:outlineLvl w:val="0"/>
        <w:rPr>
          <w:rFonts w:ascii="方正小标宋简体" w:eastAsia="方正小标宋简体" w:hAnsi="仿宋"/>
          <w:bCs/>
          <w:kern w:val="0"/>
          <w:sz w:val="52"/>
          <w:szCs w:val="52"/>
        </w:rPr>
      </w:pPr>
      <w:r w:rsidRPr="007F1840">
        <w:rPr>
          <w:rFonts w:ascii="方正小标宋简体" w:eastAsia="方正小标宋简体" w:hAnsi="仿宋" w:hint="eastAsia"/>
          <w:bCs/>
          <w:kern w:val="0"/>
          <w:sz w:val="52"/>
          <w:szCs w:val="52"/>
        </w:rPr>
        <w:t>中国无线电协会团体标准制修订</w:t>
      </w:r>
    </w:p>
    <w:p w:rsidR="006B236F" w:rsidRPr="007F1840" w:rsidRDefault="00105E0C">
      <w:pPr>
        <w:spacing w:afterLines="50" w:after="156" w:line="276" w:lineRule="auto"/>
        <w:jc w:val="center"/>
        <w:outlineLvl w:val="0"/>
        <w:rPr>
          <w:rFonts w:ascii="方正小标宋简体" w:eastAsia="方正小标宋简体" w:hAnsi="仿宋"/>
          <w:bCs/>
          <w:kern w:val="0"/>
          <w:sz w:val="52"/>
          <w:szCs w:val="52"/>
        </w:rPr>
      </w:pPr>
      <w:r w:rsidRPr="007F1840">
        <w:rPr>
          <w:rFonts w:ascii="方正小标宋简体" w:eastAsia="方正小标宋简体" w:hAnsi="仿宋" w:hint="eastAsia"/>
          <w:bCs/>
          <w:kern w:val="0"/>
          <w:sz w:val="52"/>
          <w:szCs w:val="52"/>
        </w:rPr>
        <w:t>工作程序</w:t>
      </w:r>
    </w:p>
    <w:p w:rsidR="006B236F" w:rsidRPr="007F1840" w:rsidRDefault="006B236F">
      <w:pPr>
        <w:spacing w:afterLines="50" w:after="156" w:line="560" w:lineRule="exact"/>
        <w:jc w:val="center"/>
        <w:outlineLvl w:val="0"/>
        <w:rPr>
          <w:rFonts w:ascii="仿宋" w:eastAsia="仿宋" w:hAnsi="仿宋"/>
          <w:b/>
          <w:kern w:val="0"/>
          <w:sz w:val="32"/>
          <w:szCs w:val="32"/>
        </w:rPr>
      </w:pPr>
    </w:p>
    <w:p w:rsidR="006B236F" w:rsidRPr="007F1840" w:rsidRDefault="006B236F">
      <w:pPr>
        <w:spacing w:afterLines="50" w:after="156" w:line="560" w:lineRule="exact"/>
        <w:jc w:val="center"/>
        <w:outlineLvl w:val="0"/>
        <w:rPr>
          <w:rFonts w:ascii="仿宋" w:eastAsia="仿宋" w:hAnsi="仿宋"/>
          <w:b/>
          <w:kern w:val="0"/>
          <w:sz w:val="32"/>
          <w:szCs w:val="32"/>
        </w:rPr>
      </w:pPr>
    </w:p>
    <w:bookmarkEnd w:id="0"/>
    <w:bookmarkEnd w:id="1"/>
    <w:bookmarkEnd w:id="2"/>
    <w:p w:rsidR="006B236F" w:rsidRPr="007F1840" w:rsidRDefault="006B236F">
      <w:pPr>
        <w:spacing w:line="560" w:lineRule="exact"/>
        <w:rPr>
          <w:rFonts w:ascii="仿宋" w:eastAsia="仿宋" w:hAnsi="仿宋"/>
          <w:kern w:val="0"/>
          <w:sz w:val="32"/>
          <w:szCs w:val="32"/>
        </w:rPr>
      </w:pPr>
    </w:p>
    <w:p w:rsidR="006B236F" w:rsidRPr="007F1840" w:rsidRDefault="006B236F">
      <w:pPr>
        <w:spacing w:line="560" w:lineRule="exact"/>
        <w:rPr>
          <w:rFonts w:ascii="仿宋" w:eastAsia="仿宋" w:hAnsi="仿宋"/>
          <w:kern w:val="0"/>
          <w:sz w:val="32"/>
          <w:szCs w:val="32"/>
        </w:rPr>
      </w:pPr>
    </w:p>
    <w:p w:rsidR="006B236F" w:rsidRPr="007F1840" w:rsidRDefault="006B236F">
      <w:pPr>
        <w:spacing w:line="560" w:lineRule="exact"/>
        <w:rPr>
          <w:rFonts w:ascii="仿宋" w:eastAsia="仿宋" w:hAnsi="仿宋"/>
          <w:kern w:val="0"/>
          <w:sz w:val="32"/>
          <w:szCs w:val="32"/>
        </w:rPr>
      </w:pPr>
    </w:p>
    <w:p w:rsidR="006B236F" w:rsidRPr="007F1840" w:rsidRDefault="006B236F">
      <w:pPr>
        <w:spacing w:line="560" w:lineRule="exact"/>
        <w:rPr>
          <w:rFonts w:ascii="仿宋" w:eastAsia="仿宋" w:hAnsi="仿宋"/>
          <w:kern w:val="0"/>
          <w:sz w:val="32"/>
          <w:szCs w:val="32"/>
        </w:rPr>
      </w:pPr>
    </w:p>
    <w:p w:rsidR="006B236F" w:rsidRPr="007F1840" w:rsidRDefault="006B236F">
      <w:pPr>
        <w:spacing w:line="560" w:lineRule="exact"/>
        <w:rPr>
          <w:rFonts w:ascii="仿宋" w:eastAsia="仿宋" w:hAnsi="仿宋"/>
          <w:kern w:val="0"/>
          <w:sz w:val="32"/>
          <w:szCs w:val="32"/>
        </w:rPr>
      </w:pPr>
    </w:p>
    <w:p w:rsidR="006B236F" w:rsidRPr="007F1840" w:rsidRDefault="006B236F">
      <w:pPr>
        <w:spacing w:line="560" w:lineRule="exact"/>
        <w:rPr>
          <w:rFonts w:ascii="仿宋" w:eastAsia="仿宋" w:hAnsi="仿宋"/>
          <w:kern w:val="0"/>
          <w:sz w:val="32"/>
          <w:szCs w:val="32"/>
        </w:rPr>
      </w:pPr>
    </w:p>
    <w:p w:rsidR="006B236F" w:rsidRPr="007F1840" w:rsidRDefault="00105E0C">
      <w:pPr>
        <w:spacing w:line="560" w:lineRule="exact"/>
        <w:jc w:val="center"/>
        <w:rPr>
          <w:rFonts w:ascii="宋体" w:eastAsia="宋体" w:hAnsi="宋体"/>
          <w:b/>
          <w:kern w:val="0"/>
          <w:sz w:val="36"/>
          <w:szCs w:val="36"/>
        </w:rPr>
        <w:sectPr w:rsidR="006B236F" w:rsidRPr="007F1840">
          <w:pgSz w:w="11906" w:h="16838"/>
          <w:pgMar w:top="1701" w:right="1531" w:bottom="1531" w:left="1531" w:header="851" w:footer="992" w:gutter="0"/>
          <w:cols w:space="425"/>
          <w:docGrid w:type="linesAndChars" w:linePitch="312"/>
        </w:sectPr>
      </w:pPr>
      <w:r w:rsidRPr="007F1840">
        <w:rPr>
          <w:rFonts w:ascii="宋体" w:eastAsia="宋体" w:hAnsi="宋体" w:cs="Times New Roman" w:hint="eastAsia"/>
          <w:b/>
          <w:kern w:val="0"/>
          <w:sz w:val="36"/>
          <w:szCs w:val="36"/>
        </w:rPr>
        <w:t>二〇一九年九月</w:t>
      </w:r>
    </w:p>
    <w:p w:rsidR="006B236F" w:rsidRPr="007F1840" w:rsidRDefault="00105E0C">
      <w:pPr>
        <w:spacing w:before="200" w:after="200" w:line="560" w:lineRule="exact"/>
        <w:jc w:val="left"/>
        <w:outlineLvl w:val="1"/>
        <w:rPr>
          <w:rFonts w:ascii="黑体" w:eastAsia="黑体" w:hAnsi="黑体"/>
          <w:bCs/>
          <w:kern w:val="0"/>
          <w:sz w:val="32"/>
          <w:szCs w:val="32"/>
        </w:rPr>
      </w:pPr>
      <w:r w:rsidRPr="007F1840">
        <w:rPr>
          <w:rFonts w:ascii="黑体" w:eastAsia="黑体" w:hAnsi="黑体" w:hint="eastAsia"/>
          <w:bCs/>
          <w:kern w:val="0"/>
          <w:sz w:val="32"/>
          <w:szCs w:val="32"/>
        </w:rPr>
        <w:lastRenderedPageBreak/>
        <w:t xml:space="preserve">1 </w:t>
      </w:r>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总则</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1.1</w:t>
      </w:r>
      <w:r w:rsidRPr="007F1840">
        <w:rPr>
          <w:rFonts w:ascii="仿宋" w:eastAsia="仿宋" w:hAnsi="仿宋" w:cs="Times New Roman" w:hint="eastAsia"/>
          <w:kern w:val="0"/>
          <w:sz w:val="32"/>
          <w:szCs w:val="32"/>
        </w:rPr>
        <w:t>本工作程序规定了标准制修订工作各个阶段的</w:t>
      </w:r>
      <w:r w:rsidRPr="007F1840">
        <w:rPr>
          <w:rFonts w:ascii="仿宋" w:eastAsia="仿宋" w:hAnsi="仿宋" w:cs="Times New Roman"/>
          <w:kern w:val="0"/>
          <w:sz w:val="32"/>
          <w:szCs w:val="32"/>
        </w:rPr>
        <w:t>工作</w:t>
      </w:r>
      <w:r w:rsidRPr="007F1840">
        <w:rPr>
          <w:rFonts w:ascii="仿宋" w:eastAsia="仿宋" w:hAnsi="仿宋" w:cs="Times New Roman" w:hint="eastAsia"/>
          <w:kern w:val="0"/>
          <w:sz w:val="32"/>
          <w:szCs w:val="32"/>
        </w:rPr>
        <w:t>流程</w:t>
      </w:r>
      <w:r w:rsidRPr="007F1840">
        <w:rPr>
          <w:rFonts w:ascii="仿宋" w:eastAsia="仿宋" w:hAnsi="仿宋" w:cs="Times New Roman"/>
          <w:kern w:val="0"/>
          <w:sz w:val="32"/>
          <w:szCs w:val="32"/>
        </w:rPr>
        <w:t>、方法</w:t>
      </w:r>
      <w:r w:rsidRPr="007F1840">
        <w:rPr>
          <w:rFonts w:ascii="仿宋" w:eastAsia="仿宋" w:hAnsi="仿宋" w:cs="Times New Roman" w:hint="eastAsia"/>
          <w:kern w:val="0"/>
          <w:sz w:val="32"/>
          <w:szCs w:val="32"/>
        </w:rPr>
        <w:t>。</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本工作程序适用于无线电协会开展团体标准的制修订工作。</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 xml:space="preserve">1.2 </w:t>
      </w:r>
      <w:r w:rsidRPr="007F1840">
        <w:rPr>
          <w:rFonts w:ascii="仿宋" w:eastAsia="仿宋" w:hAnsi="仿宋" w:cs="Times New Roman" w:hint="eastAsia"/>
          <w:kern w:val="0"/>
          <w:sz w:val="32"/>
          <w:szCs w:val="32"/>
        </w:rPr>
        <w:t>团体标准制修订工作包括标准的立项、起草、征求意见、审查、批准、发布、出版、实施和复审。</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1.</w:t>
      </w:r>
      <w:r w:rsidRPr="007F1840">
        <w:rPr>
          <w:rFonts w:ascii="仿宋" w:eastAsia="仿宋" w:hAnsi="仿宋" w:cs="Times New Roman" w:hint="eastAsia"/>
          <w:kern w:val="0"/>
          <w:sz w:val="32"/>
          <w:szCs w:val="32"/>
        </w:rPr>
        <w:t xml:space="preserve">3 </w:t>
      </w:r>
      <w:r w:rsidRPr="007F1840">
        <w:rPr>
          <w:rFonts w:ascii="仿宋" w:eastAsia="仿宋" w:hAnsi="仿宋" w:cs="Times New Roman" w:hint="eastAsia"/>
          <w:kern w:val="0"/>
          <w:sz w:val="32"/>
          <w:szCs w:val="32"/>
        </w:rPr>
        <w:t>各技术工作组</w:t>
      </w:r>
      <w:r w:rsidRPr="007F1840">
        <w:rPr>
          <w:rFonts w:ascii="仿宋" w:eastAsia="仿宋" w:hAnsi="仿宋" w:cs="Times New Roman"/>
          <w:kern w:val="0"/>
          <w:sz w:val="32"/>
          <w:szCs w:val="32"/>
        </w:rPr>
        <w:t>组织开展</w:t>
      </w:r>
      <w:r w:rsidRPr="007F1840">
        <w:rPr>
          <w:rFonts w:ascii="仿宋" w:eastAsia="仿宋" w:hAnsi="仿宋" w:cs="Times New Roman" w:hint="eastAsia"/>
          <w:kern w:val="0"/>
          <w:sz w:val="32"/>
          <w:szCs w:val="32"/>
        </w:rPr>
        <w:t>团体</w:t>
      </w:r>
      <w:r w:rsidRPr="007F1840">
        <w:rPr>
          <w:rFonts w:ascii="仿宋" w:eastAsia="仿宋" w:hAnsi="仿宋" w:cs="Times New Roman"/>
          <w:kern w:val="0"/>
          <w:sz w:val="32"/>
          <w:szCs w:val="32"/>
        </w:rPr>
        <w:t>标准</w:t>
      </w:r>
      <w:r w:rsidRPr="007F1840">
        <w:rPr>
          <w:rFonts w:ascii="仿宋" w:eastAsia="仿宋" w:hAnsi="仿宋" w:cs="Times New Roman" w:hint="eastAsia"/>
          <w:kern w:val="0"/>
          <w:sz w:val="32"/>
          <w:szCs w:val="32"/>
        </w:rPr>
        <w:t>的</w:t>
      </w:r>
      <w:r w:rsidRPr="007F1840">
        <w:rPr>
          <w:rFonts w:ascii="仿宋" w:eastAsia="仿宋" w:hAnsi="仿宋" w:cs="Times New Roman"/>
          <w:kern w:val="0"/>
          <w:sz w:val="32"/>
          <w:szCs w:val="32"/>
        </w:rPr>
        <w:t>研究</w:t>
      </w:r>
      <w:r w:rsidRPr="007F1840">
        <w:rPr>
          <w:rFonts w:ascii="仿宋" w:eastAsia="仿宋" w:hAnsi="仿宋" w:cs="Times New Roman" w:hint="eastAsia"/>
          <w:kern w:val="0"/>
          <w:sz w:val="32"/>
          <w:szCs w:val="32"/>
        </w:rPr>
        <w:t>，负责团体标准制修订各个阶段的技术工作。协会秘书处设科标与咨询部负责团体标准制修订的日常工作。</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 xml:space="preserve">1.4 </w:t>
      </w:r>
      <w:r w:rsidRPr="007F1840">
        <w:rPr>
          <w:rFonts w:ascii="仿宋" w:eastAsia="仿宋" w:hAnsi="仿宋" w:cs="Times New Roman" w:hint="eastAsia"/>
          <w:kern w:val="0"/>
          <w:sz w:val="32"/>
          <w:szCs w:val="32"/>
        </w:rPr>
        <w:t>团体标准的制修订遵循公平、公开、透明和协商一致的基本原则。</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1.5</w:t>
      </w:r>
      <w:r w:rsidRPr="007F1840">
        <w:rPr>
          <w:rFonts w:ascii="仿宋" w:eastAsia="仿宋" w:hAnsi="仿宋" w:cs="Times New Roman" w:hint="eastAsia"/>
          <w:kern w:val="0"/>
          <w:sz w:val="32"/>
          <w:szCs w:val="32"/>
        </w:rPr>
        <w:t>中国无线电协会团体标准技术工作委员会负责团体标准的立项和发布之前的技术审查。</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1.6</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团体标准的版权归协会所有，团体标准中涉及专利时参照《国家标准涉及专利的管理规定（暂行）》执行。</w:t>
      </w:r>
    </w:p>
    <w:p w:rsidR="006B236F" w:rsidRPr="007F1840" w:rsidRDefault="00105E0C">
      <w:pPr>
        <w:spacing w:before="200" w:after="200" w:line="560" w:lineRule="exact"/>
        <w:outlineLvl w:val="1"/>
        <w:rPr>
          <w:rFonts w:ascii="黑体" w:eastAsia="黑体" w:hAnsi="黑体"/>
          <w:bCs/>
          <w:kern w:val="0"/>
          <w:sz w:val="32"/>
          <w:szCs w:val="32"/>
        </w:rPr>
      </w:pPr>
      <w:bookmarkStart w:id="3" w:name="_Toc450628195"/>
      <w:r w:rsidRPr="007F1840">
        <w:rPr>
          <w:rFonts w:ascii="黑体" w:eastAsia="黑体" w:hAnsi="黑体" w:hint="eastAsia"/>
          <w:bCs/>
          <w:kern w:val="0"/>
          <w:sz w:val="32"/>
          <w:szCs w:val="32"/>
        </w:rPr>
        <w:t xml:space="preserve">2 </w:t>
      </w:r>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立项</w:t>
      </w:r>
      <w:bookmarkEnd w:id="3"/>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1 </w:t>
      </w:r>
      <w:r w:rsidRPr="007F1840">
        <w:rPr>
          <w:rFonts w:ascii="仿宋" w:eastAsia="仿宋" w:hAnsi="仿宋" w:cs="Times New Roman" w:hint="eastAsia"/>
          <w:kern w:val="0"/>
          <w:sz w:val="32"/>
          <w:szCs w:val="32"/>
        </w:rPr>
        <w:t>各会员单位根据技术的发展及实际需求，无线电领域主管部门、相关司局根据所辖领域的工作实际需要，均可</w:t>
      </w:r>
      <w:r w:rsidRPr="007F1840">
        <w:rPr>
          <w:rFonts w:ascii="仿宋" w:eastAsia="仿宋" w:hAnsi="仿宋" w:cs="Times New Roman"/>
          <w:kern w:val="0"/>
          <w:sz w:val="32"/>
          <w:szCs w:val="32"/>
        </w:rPr>
        <w:t>提出</w:t>
      </w:r>
      <w:r w:rsidRPr="007F1840">
        <w:rPr>
          <w:rFonts w:ascii="仿宋" w:eastAsia="仿宋" w:hAnsi="仿宋" w:cs="Times New Roman" w:hint="eastAsia"/>
          <w:kern w:val="0"/>
          <w:sz w:val="32"/>
          <w:szCs w:val="32"/>
        </w:rPr>
        <w:t>团体</w:t>
      </w:r>
      <w:r w:rsidRPr="007F1840">
        <w:rPr>
          <w:rFonts w:ascii="仿宋" w:eastAsia="仿宋" w:hAnsi="仿宋" w:cs="Times New Roman"/>
          <w:kern w:val="0"/>
          <w:sz w:val="32"/>
          <w:szCs w:val="32"/>
        </w:rPr>
        <w:t>标准制修订项目的建议</w:t>
      </w:r>
      <w:r w:rsidRPr="007F1840">
        <w:rPr>
          <w:rFonts w:ascii="仿宋" w:eastAsia="仿宋" w:hAnsi="仿宋" w:cs="Times New Roman" w:hint="eastAsia"/>
          <w:kern w:val="0"/>
          <w:sz w:val="32"/>
          <w:szCs w:val="32"/>
        </w:rPr>
        <w:t>。也可</w:t>
      </w:r>
      <w:r w:rsidRPr="007F1840">
        <w:rPr>
          <w:rFonts w:ascii="仿宋" w:eastAsia="仿宋" w:hAnsi="仿宋" w:cs="Times New Roman" w:hint="eastAsia"/>
          <w:kern w:val="0"/>
          <w:sz w:val="32"/>
          <w:szCs w:val="32"/>
        </w:rPr>
        <w:t>由协会根据实际需要和标准体系建设规划下达团体标准研究工作任务计划，由会员单位自愿申请承担标准编制任务。</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lastRenderedPageBreak/>
        <w:t>2</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2</w:t>
      </w:r>
      <w:r w:rsidRPr="007F1840">
        <w:rPr>
          <w:rFonts w:ascii="仿宋" w:eastAsia="仿宋" w:hAnsi="仿宋" w:cs="Times New Roman" w:hint="eastAsia"/>
          <w:kern w:val="0"/>
          <w:sz w:val="32"/>
          <w:szCs w:val="32"/>
        </w:rPr>
        <w:t>凡提出团体标准项目建议或自愿承担下达计划的会员单位，均应填写《项目建议书》（见附件</w:t>
      </w:r>
      <w:r w:rsidR="00CF2529" w:rsidRPr="007F1840">
        <w:rPr>
          <w:rFonts w:ascii="仿宋" w:eastAsia="仿宋" w:hAnsi="仿宋" w:cs="Times New Roman" w:hint="eastAsia"/>
          <w:kern w:val="0"/>
          <w:sz w:val="32"/>
          <w:szCs w:val="32"/>
        </w:rPr>
        <w:t>1</w:t>
      </w:r>
      <w:r w:rsidRPr="007F1840">
        <w:rPr>
          <w:rFonts w:ascii="仿宋" w:eastAsia="仿宋" w:hAnsi="仿宋" w:cs="Times New Roman" w:hint="eastAsia"/>
          <w:kern w:val="0"/>
          <w:sz w:val="32"/>
          <w:szCs w:val="32"/>
        </w:rPr>
        <w:t>），加盖单位公章后送交协会秘书处科标与咨询部。</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3 </w:t>
      </w:r>
      <w:r w:rsidRPr="007F1840">
        <w:rPr>
          <w:rFonts w:ascii="仿宋" w:eastAsia="仿宋" w:hAnsi="仿宋" w:cs="Times New Roman" w:hint="eastAsia"/>
          <w:kern w:val="0"/>
          <w:sz w:val="32"/>
          <w:szCs w:val="32"/>
        </w:rPr>
        <w:t>协会秘书处科标与咨询部收到《项目建议书》后，对其进行</w:t>
      </w:r>
      <w:r w:rsidR="00CF2529" w:rsidRPr="007F1840">
        <w:rPr>
          <w:rFonts w:ascii="仿宋" w:eastAsia="仿宋" w:hAnsi="仿宋" w:cs="Times New Roman" w:hint="eastAsia"/>
          <w:kern w:val="0"/>
          <w:sz w:val="32"/>
          <w:szCs w:val="32"/>
        </w:rPr>
        <w:t>编号</w:t>
      </w:r>
      <w:r w:rsidRPr="007F1840">
        <w:rPr>
          <w:rFonts w:ascii="仿宋" w:eastAsia="仿宋" w:hAnsi="仿宋" w:cs="Times New Roman" w:hint="eastAsia"/>
          <w:kern w:val="0"/>
          <w:sz w:val="32"/>
          <w:szCs w:val="32"/>
        </w:rPr>
        <w:t>登记</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并转送相关技术工作组，同时根据《项目建议书》所涉及的领域提供相应的标准化信息，供技术工作组审议项目建议时参考。</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4 </w:t>
      </w:r>
      <w:r w:rsidRPr="007F1840">
        <w:rPr>
          <w:rFonts w:ascii="仿宋" w:eastAsia="仿宋" w:hAnsi="仿宋" w:cs="Times New Roman" w:hint="eastAsia"/>
          <w:kern w:val="0"/>
          <w:sz w:val="32"/>
          <w:szCs w:val="32"/>
        </w:rPr>
        <w:t>各技术工作组对项目建议组织审议，并将审议结果填入《项目建议书》，反馈给秘</w:t>
      </w:r>
      <w:r w:rsidRPr="007F1840">
        <w:rPr>
          <w:rFonts w:ascii="仿宋" w:eastAsia="仿宋" w:hAnsi="仿宋" w:cs="Times New Roman" w:hint="eastAsia"/>
          <w:kern w:val="0"/>
          <w:sz w:val="32"/>
          <w:szCs w:val="32"/>
        </w:rPr>
        <w:t>书处科标与咨询部。秘书处科标与咨询部负责落实，对通过审议的项目建议确定牵头单位和参与单位，核实主要研究内容和进度安排。</w:t>
      </w:r>
    </w:p>
    <w:p w:rsidR="006B236F" w:rsidRPr="007F1840" w:rsidRDefault="00105E0C">
      <w:pPr>
        <w:spacing w:line="560" w:lineRule="exact"/>
        <w:ind w:firstLineChars="200" w:firstLine="640"/>
        <w:rPr>
          <w:rFonts w:ascii="仿宋" w:eastAsia="仿宋" w:hAnsi="仿宋"/>
          <w:kern w:val="0"/>
          <w:sz w:val="32"/>
          <w:szCs w:val="32"/>
        </w:rPr>
      </w:pP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5</w:t>
      </w:r>
      <w:r w:rsidRPr="007F1840">
        <w:rPr>
          <w:rFonts w:ascii="仿宋" w:eastAsia="仿宋" w:hAnsi="仿宋" w:cs="Times New Roman" w:hint="eastAsia"/>
          <w:kern w:val="0"/>
          <w:sz w:val="32"/>
          <w:szCs w:val="32"/>
        </w:rPr>
        <w:t>各技术工作组审议通过的团体标准项目建议由秘书处科标与咨询部负责汇总并提交技术工作委员会进行审议，审议通过后，秘书处科标与咨询部负责将专家审议意见填入《项目建议书》，在无线电协会网站（网址：</w:t>
      </w:r>
      <w:r w:rsidRPr="007F1840">
        <w:rPr>
          <w:rFonts w:ascii="仿宋" w:eastAsia="仿宋" w:hAnsi="仿宋" w:cs="Times New Roman"/>
          <w:kern w:val="0"/>
          <w:sz w:val="32"/>
          <w:szCs w:val="32"/>
        </w:rPr>
        <w:t>http://www.rachina.org.cn/</w:t>
      </w:r>
      <w:r w:rsidRPr="007F1840">
        <w:rPr>
          <w:rFonts w:ascii="仿宋" w:eastAsia="仿宋" w:hAnsi="仿宋" w:cs="Times New Roman" w:hint="eastAsia"/>
          <w:kern w:val="0"/>
          <w:sz w:val="32"/>
          <w:szCs w:val="32"/>
        </w:rPr>
        <w:t>）上进行公示，十个工作日后，无异议的正式立项。</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2.6</w:t>
      </w:r>
      <w:r w:rsidRPr="007F1840">
        <w:rPr>
          <w:rFonts w:ascii="仿宋" w:eastAsia="仿宋" w:hAnsi="仿宋" w:cs="Times New Roman" w:hint="eastAsia"/>
          <w:kern w:val="0"/>
          <w:sz w:val="32"/>
          <w:szCs w:val="32"/>
        </w:rPr>
        <w:t>秘书处科标与咨询部负责整理相关材料和建档工作，报请秘书长办公会审核签署意见后，正式下达任务通知。</w:t>
      </w:r>
    </w:p>
    <w:p w:rsidR="006B236F" w:rsidRPr="007F1840" w:rsidRDefault="00105E0C">
      <w:pPr>
        <w:spacing w:before="200" w:after="200" w:line="560" w:lineRule="exact"/>
        <w:jc w:val="left"/>
        <w:outlineLvl w:val="1"/>
        <w:rPr>
          <w:rFonts w:ascii="黑体" w:eastAsia="黑体" w:hAnsi="黑体"/>
          <w:bCs/>
          <w:kern w:val="0"/>
          <w:sz w:val="32"/>
          <w:szCs w:val="32"/>
        </w:rPr>
      </w:pPr>
      <w:bookmarkStart w:id="4" w:name="_Toc450628196"/>
      <w:r w:rsidRPr="007F1840">
        <w:rPr>
          <w:rFonts w:ascii="黑体" w:eastAsia="黑体" w:hAnsi="黑体" w:hint="eastAsia"/>
          <w:bCs/>
          <w:kern w:val="0"/>
          <w:sz w:val="32"/>
          <w:szCs w:val="32"/>
        </w:rPr>
        <w:t xml:space="preserve">3 </w:t>
      </w:r>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起草</w:t>
      </w:r>
      <w:bookmarkEnd w:id="4"/>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本阶段为落实标准项目计划至完成《标准草案送审稿》阶段。</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1 </w:t>
      </w:r>
      <w:r w:rsidRPr="007F1840">
        <w:rPr>
          <w:rFonts w:ascii="仿宋" w:eastAsia="仿宋" w:hAnsi="仿宋" w:cs="Times New Roman" w:hint="eastAsia"/>
          <w:kern w:val="0"/>
          <w:sz w:val="32"/>
          <w:szCs w:val="32"/>
        </w:rPr>
        <w:t>团体标准项目牵头单位根据计划要求，组织成立标准</w:t>
      </w:r>
      <w:r w:rsidRPr="007F1840">
        <w:rPr>
          <w:rFonts w:ascii="仿宋" w:eastAsia="仿宋" w:hAnsi="仿宋" w:cs="Times New Roman" w:hint="eastAsia"/>
          <w:kern w:val="0"/>
          <w:sz w:val="32"/>
          <w:szCs w:val="32"/>
        </w:rPr>
        <w:lastRenderedPageBreak/>
        <w:t>起草组。本协会团体标准的编写格式参照</w:t>
      </w:r>
      <w:r w:rsidRPr="007F1840">
        <w:rPr>
          <w:rFonts w:ascii="仿宋" w:eastAsia="仿宋" w:hAnsi="仿宋" w:cs="Times New Roman" w:hint="eastAsia"/>
          <w:kern w:val="0"/>
          <w:sz w:val="32"/>
          <w:szCs w:val="32"/>
        </w:rPr>
        <w:t>GB/T 1.1-2009</w:t>
      </w:r>
      <w:r w:rsidRPr="007F1840">
        <w:rPr>
          <w:rFonts w:ascii="仿宋" w:eastAsia="仿宋" w:hAnsi="仿宋" w:cs="Times New Roman" w:hint="eastAsia"/>
          <w:kern w:val="0"/>
          <w:sz w:val="32"/>
          <w:szCs w:val="32"/>
        </w:rPr>
        <w:t>《标准化工作导则第</w:t>
      </w:r>
      <w:r w:rsidRPr="007F1840">
        <w:rPr>
          <w:rFonts w:ascii="仿宋" w:eastAsia="仿宋" w:hAnsi="仿宋" w:cs="Times New Roman" w:hint="eastAsia"/>
          <w:kern w:val="0"/>
          <w:sz w:val="32"/>
          <w:szCs w:val="32"/>
        </w:rPr>
        <w:t>1</w:t>
      </w:r>
      <w:r w:rsidRPr="007F1840">
        <w:rPr>
          <w:rFonts w:ascii="仿宋" w:eastAsia="仿宋" w:hAnsi="仿宋" w:cs="Times New Roman" w:hint="eastAsia"/>
          <w:kern w:val="0"/>
          <w:sz w:val="32"/>
          <w:szCs w:val="32"/>
        </w:rPr>
        <w:t>部分：标准的结构和编写》执行。标准起草组负责起草标准，经组内充分讨论后，形成《标准草案征求意见稿》及“编制说明”（见附件</w:t>
      </w:r>
      <w:r w:rsidR="00915ED2" w:rsidRPr="007F1840">
        <w:rPr>
          <w:rFonts w:ascii="仿宋" w:eastAsia="仿宋" w:hAnsi="仿宋" w:cs="Times New Roman" w:hint="eastAsia"/>
          <w:kern w:val="0"/>
          <w:sz w:val="32"/>
          <w:szCs w:val="32"/>
        </w:rPr>
        <w:t>2</w:t>
      </w:r>
      <w:r w:rsidRPr="007F1840">
        <w:rPr>
          <w:rFonts w:ascii="仿宋" w:eastAsia="仿宋" w:hAnsi="仿宋" w:cs="Times New Roman" w:hint="eastAsia"/>
          <w:kern w:val="0"/>
          <w:sz w:val="32"/>
          <w:szCs w:val="32"/>
        </w:rPr>
        <w:t>）。</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2 </w:t>
      </w:r>
      <w:r w:rsidRPr="007F1840">
        <w:rPr>
          <w:rFonts w:ascii="仿宋" w:eastAsia="仿宋" w:hAnsi="仿宋" w:cs="Times New Roman" w:hint="eastAsia"/>
          <w:kern w:val="0"/>
          <w:sz w:val="32"/>
          <w:szCs w:val="32"/>
        </w:rPr>
        <w:t>标准起草组所有成员对《标准草案征求意见稿》确认同意提交后，由标准牵头单</w:t>
      </w:r>
      <w:r w:rsidRPr="007F1840">
        <w:rPr>
          <w:rFonts w:ascii="仿宋" w:eastAsia="仿宋" w:hAnsi="仿宋" w:cs="Times New Roman" w:hint="eastAsia"/>
          <w:kern w:val="0"/>
          <w:sz w:val="32"/>
          <w:szCs w:val="32"/>
        </w:rPr>
        <w:t>位负责送交秘书处科标与咨询部。</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3.3</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技术工作组确定征求意见方式。</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以会议形式征求意见的，秘书处科标与咨询部将对标准草案征求意见列入技术工作组的会议议题，并于会前一周将《标准草案征求意见稿》、“编制说明”及有关附件发给参加相应技术工作组的会员单位。技术工作组将讨论结果填入《征求意见处理汇总表》（见附件</w:t>
      </w:r>
      <w:r w:rsidR="00915ED2" w:rsidRPr="007F1840">
        <w:rPr>
          <w:rFonts w:ascii="仿宋" w:eastAsia="仿宋" w:hAnsi="仿宋" w:cs="Times New Roman" w:hint="eastAsia"/>
          <w:kern w:val="0"/>
          <w:sz w:val="32"/>
          <w:szCs w:val="32"/>
        </w:rPr>
        <w:t>3</w:t>
      </w:r>
      <w:r w:rsidRPr="007F1840">
        <w:rPr>
          <w:rFonts w:ascii="仿宋" w:eastAsia="仿宋" w:hAnsi="仿宋" w:cs="Times New Roman" w:hint="eastAsia"/>
          <w:kern w:val="0"/>
          <w:sz w:val="32"/>
          <w:szCs w:val="32"/>
        </w:rPr>
        <w:t>）和“会议纪要”（见附件</w:t>
      </w:r>
      <w:r w:rsidR="00915ED2" w:rsidRPr="007F1840">
        <w:rPr>
          <w:rFonts w:ascii="仿宋" w:eastAsia="仿宋" w:hAnsi="仿宋" w:cs="Times New Roman" w:hint="eastAsia"/>
          <w:kern w:val="0"/>
          <w:sz w:val="32"/>
          <w:szCs w:val="32"/>
        </w:rPr>
        <w:t>4</w:t>
      </w:r>
      <w:r w:rsidRPr="007F1840">
        <w:rPr>
          <w:rFonts w:ascii="仿宋" w:eastAsia="仿宋" w:hAnsi="仿宋" w:cs="Times New Roman" w:hint="eastAsia"/>
          <w:kern w:val="0"/>
          <w:sz w:val="32"/>
          <w:szCs w:val="32"/>
        </w:rPr>
        <w:t>）。会议结束后一周内，秘书处科标与咨询部将“会议纪要”发至相关会员单位及标准起草组。</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以函审形式征求意见的，将《标准草案征求意见稿》《征求意见稿函审单》（见附件</w:t>
      </w:r>
      <w:r w:rsidR="00915ED2" w:rsidRPr="007F1840">
        <w:rPr>
          <w:rFonts w:ascii="仿宋" w:eastAsia="仿宋" w:hAnsi="仿宋" w:cs="Times New Roman" w:hint="eastAsia"/>
          <w:kern w:val="0"/>
          <w:sz w:val="32"/>
          <w:szCs w:val="32"/>
        </w:rPr>
        <w:t>5</w:t>
      </w:r>
      <w:r w:rsidRPr="007F1840">
        <w:rPr>
          <w:rFonts w:ascii="仿宋" w:eastAsia="仿宋" w:hAnsi="仿宋" w:cs="Times New Roman" w:hint="eastAsia"/>
          <w:kern w:val="0"/>
          <w:sz w:val="32"/>
          <w:szCs w:val="32"/>
        </w:rPr>
        <w:t>）、“编制说明”</w:t>
      </w:r>
      <w:r w:rsidRPr="007F1840">
        <w:rPr>
          <w:rFonts w:ascii="仿宋" w:eastAsia="仿宋" w:hAnsi="仿宋" w:cs="Times New Roman" w:hint="eastAsia"/>
          <w:kern w:val="0"/>
          <w:sz w:val="32"/>
          <w:szCs w:val="32"/>
        </w:rPr>
        <w:t>及有关附件发给参加相应技术工作组的会员单位。一周</w:t>
      </w:r>
      <w:r w:rsidRPr="007F1840">
        <w:rPr>
          <w:rFonts w:ascii="仿宋" w:eastAsia="仿宋" w:hAnsi="仿宋" w:cs="Times New Roman" w:hint="eastAsia"/>
          <w:kern w:val="0"/>
          <w:sz w:val="32"/>
          <w:szCs w:val="32"/>
        </w:rPr>
        <w:t>后收回《征求意见稿函审单》，整理函审意见，将函审结论填入《征求意见稿函审结论表》（见附件</w:t>
      </w:r>
      <w:r w:rsidR="00915ED2" w:rsidRPr="007F1840">
        <w:rPr>
          <w:rFonts w:ascii="仿宋" w:eastAsia="仿宋" w:hAnsi="仿宋" w:cs="Times New Roman" w:hint="eastAsia"/>
          <w:kern w:val="0"/>
          <w:sz w:val="32"/>
          <w:szCs w:val="32"/>
        </w:rPr>
        <w:t>6</w:t>
      </w:r>
      <w:r w:rsidRPr="007F1840">
        <w:rPr>
          <w:rFonts w:ascii="仿宋" w:eastAsia="仿宋" w:hAnsi="仿宋" w:cs="Times New Roman" w:hint="eastAsia"/>
          <w:kern w:val="0"/>
          <w:sz w:val="32"/>
          <w:szCs w:val="32"/>
        </w:rPr>
        <w:t>）并发至参加该技术工作组的会员单位。</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w:t>
      </w:r>
      <w:r w:rsidRPr="007F1840">
        <w:rPr>
          <w:rFonts w:ascii="仿宋" w:eastAsia="仿宋" w:hAnsi="仿宋" w:cs="Times New Roman" w:hint="eastAsia"/>
          <w:kern w:val="0"/>
          <w:sz w:val="32"/>
          <w:szCs w:val="32"/>
        </w:rPr>
        <w:t xml:space="preserve">4 </w:t>
      </w:r>
      <w:r w:rsidRPr="007F1840">
        <w:rPr>
          <w:rFonts w:ascii="仿宋" w:eastAsia="仿宋" w:hAnsi="仿宋" w:cs="Times New Roman" w:hint="eastAsia"/>
          <w:kern w:val="0"/>
          <w:sz w:val="32"/>
          <w:szCs w:val="32"/>
        </w:rPr>
        <w:t>经会议讨论或函审通过的《标准草案征求意见稿》，由标准起草组按“会议纪要”要求或函审意见进行修改，一个月内完成《标准草案送审稿》。并经标准起草组确认同意提交后，由标准牵头单位负责送交秘书处科标与咨询部。</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5</w:t>
      </w:r>
      <w:r w:rsidRPr="007F1840">
        <w:rPr>
          <w:rFonts w:ascii="仿宋" w:eastAsia="仿宋" w:hAnsi="仿宋" w:cs="Times New Roman" w:hint="eastAsia"/>
          <w:kern w:val="0"/>
          <w:sz w:val="32"/>
          <w:szCs w:val="32"/>
        </w:rPr>
        <w:t xml:space="preserve"> </w:t>
      </w:r>
      <w:r w:rsidRPr="007F1840">
        <w:rPr>
          <w:rFonts w:ascii="仿宋" w:eastAsia="仿宋" w:hAnsi="仿宋" w:cs="Times New Roman" w:hint="eastAsia"/>
          <w:kern w:val="0"/>
          <w:sz w:val="32"/>
          <w:szCs w:val="32"/>
        </w:rPr>
        <w:t>在征求意见阶段没有通过的《标准草案征求意见稿》</w:t>
      </w:r>
      <w:r w:rsidRPr="007F1840">
        <w:rPr>
          <w:rFonts w:ascii="仿宋" w:eastAsia="仿宋" w:hAnsi="仿宋" w:cs="Times New Roman" w:hint="eastAsia"/>
          <w:kern w:val="0"/>
          <w:sz w:val="32"/>
          <w:szCs w:val="32"/>
        </w:rPr>
        <w:lastRenderedPageBreak/>
        <w:t>应返回征求意见稿阶段重新修改，直至工作组内讨论一致通过《标准草案征</w:t>
      </w:r>
      <w:r w:rsidRPr="007F1840">
        <w:rPr>
          <w:rFonts w:ascii="仿宋" w:eastAsia="仿宋" w:hAnsi="仿宋" w:cs="Times New Roman" w:hint="eastAsia"/>
          <w:kern w:val="0"/>
          <w:sz w:val="32"/>
          <w:szCs w:val="32"/>
        </w:rPr>
        <w:t>求意见稿》。</w:t>
      </w:r>
    </w:p>
    <w:p w:rsidR="006B236F" w:rsidRPr="007F1840" w:rsidRDefault="00105E0C">
      <w:pPr>
        <w:spacing w:before="200" w:after="200" w:line="560" w:lineRule="exact"/>
        <w:jc w:val="left"/>
        <w:outlineLvl w:val="1"/>
        <w:rPr>
          <w:rFonts w:ascii="黑体" w:eastAsia="黑体" w:hAnsi="黑体"/>
          <w:bCs/>
          <w:kern w:val="0"/>
          <w:sz w:val="32"/>
          <w:szCs w:val="32"/>
        </w:rPr>
      </w:pPr>
      <w:bookmarkStart w:id="5" w:name="_Toc450628197"/>
      <w:r w:rsidRPr="007F1840">
        <w:rPr>
          <w:rFonts w:ascii="黑体" w:eastAsia="黑体" w:hAnsi="黑体" w:hint="eastAsia"/>
          <w:bCs/>
          <w:kern w:val="0"/>
          <w:sz w:val="32"/>
          <w:szCs w:val="32"/>
        </w:rPr>
        <w:t>4</w:t>
      </w:r>
      <w:bookmarkEnd w:id="5"/>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草案审查</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本阶段为《标准草案送审稿》审查阶段。</w:t>
      </w:r>
    </w:p>
    <w:p w:rsidR="006B236F" w:rsidRPr="007F1840" w:rsidRDefault="00105E0C">
      <w:pPr>
        <w:spacing w:line="560" w:lineRule="exact"/>
        <w:ind w:firstLineChars="200" w:firstLine="640"/>
        <w:rPr>
          <w:rFonts w:ascii="仿宋" w:eastAsia="仿宋" w:hAnsi="仿宋"/>
          <w:kern w:val="0"/>
          <w:sz w:val="32"/>
          <w:szCs w:val="32"/>
        </w:rPr>
      </w:pPr>
      <w:r w:rsidRPr="007F1840">
        <w:rPr>
          <w:rFonts w:ascii="仿宋" w:eastAsia="仿宋" w:hAnsi="仿宋" w:cs="Times New Roman"/>
          <w:kern w:val="0"/>
          <w:sz w:val="32"/>
          <w:szCs w:val="32"/>
        </w:rPr>
        <w:t xml:space="preserve">4.1 </w:t>
      </w:r>
      <w:r w:rsidRPr="007F1840">
        <w:rPr>
          <w:rFonts w:ascii="仿宋" w:eastAsia="仿宋" w:hAnsi="仿宋" w:cs="Times New Roman" w:hint="eastAsia"/>
          <w:kern w:val="0"/>
          <w:sz w:val="32"/>
          <w:szCs w:val="32"/>
        </w:rPr>
        <w:t>秘书处科标与咨询部自收到《标准草案送审稿》一个月内，应对《标准草案送审稿》进行格式审查并</w:t>
      </w:r>
      <w:r w:rsidRPr="007F1840">
        <w:rPr>
          <w:rFonts w:ascii="仿宋" w:eastAsia="仿宋" w:hAnsi="仿宋" w:hint="eastAsia"/>
          <w:kern w:val="0"/>
          <w:sz w:val="32"/>
          <w:szCs w:val="32"/>
        </w:rPr>
        <w:t>对发现的问题</w:t>
      </w:r>
      <w:r w:rsidRPr="007F1840">
        <w:rPr>
          <w:rFonts w:ascii="仿宋" w:eastAsia="仿宋" w:hAnsi="仿宋" w:cs="Times New Roman" w:hint="eastAsia"/>
          <w:kern w:val="0"/>
          <w:sz w:val="32"/>
          <w:szCs w:val="32"/>
        </w:rPr>
        <w:t>提出修改意见，格式审查参照</w:t>
      </w:r>
      <w:r w:rsidRPr="007F1840">
        <w:rPr>
          <w:rFonts w:ascii="仿宋" w:eastAsia="仿宋" w:hAnsi="仿宋" w:cs="Times New Roman" w:hint="eastAsia"/>
          <w:kern w:val="0"/>
          <w:sz w:val="32"/>
          <w:szCs w:val="32"/>
        </w:rPr>
        <w:t>G</w:t>
      </w:r>
      <w:r w:rsidRPr="007F1840">
        <w:rPr>
          <w:rFonts w:ascii="仿宋" w:eastAsia="仿宋" w:hAnsi="仿宋" w:cs="Times New Roman"/>
          <w:kern w:val="0"/>
          <w:sz w:val="32"/>
          <w:szCs w:val="32"/>
        </w:rPr>
        <w:t>B/T 1.1-2009</w:t>
      </w:r>
      <w:r w:rsidRPr="007F1840">
        <w:rPr>
          <w:rFonts w:ascii="仿宋" w:eastAsia="仿宋" w:hAnsi="仿宋" w:cs="Times New Roman"/>
          <w:kern w:val="0"/>
          <w:sz w:val="32"/>
          <w:szCs w:val="32"/>
        </w:rPr>
        <w:t>《标准化工作导则第</w:t>
      </w:r>
      <w:r w:rsidRPr="007F1840">
        <w:rPr>
          <w:rFonts w:ascii="仿宋" w:eastAsia="仿宋" w:hAnsi="仿宋" w:cs="Times New Roman"/>
          <w:kern w:val="0"/>
          <w:sz w:val="32"/>
          <w:szCs w:val="32"/>
        </w:rPr>
        <w:t>1</w:t>
      </w:r>
      <w:r w:rsidRPr="007F1840">
        <w:rPr>
          <w:rFonts w:ascii="仿宋" w:eastAsia="仿宋" w:hAnsi="仿宋" w:cs="Times New Roman"/>
          <w:kern w:val="0"/>
          <w:sz w:val="32"/>
          <w:szCs w:val="32"/>
        </w:rPr>
        <w:t>部分：标准的结构和编写》</w:t>
      </w:r>
      <w:r w:rsidRPr="007F1840">
        <w:rPr>
          <w:rFonts w:ascii="仿宋" w:eastAsia="仿宋" w:hAnsi="仿宋" w:cs="Times New Roman" w:hint="eastAsia"/>
          <w:kern w:val="0"/>
          <w:sz w:val="32"/>
          <w:szCs w:val="32"/>
        </w:rPr>
        <w:t>。标准</w:t>
      </w:r>
      <w:r w:rsidRPr="007F1840">
        <w:rPr>
          <w:rFonts w:ascii="仿宋" w:eastAsia="仿宋" w:hAnsi="仿宋" w:hint="eastAsia"/>
          <w:kern w:val="0"/>
          <w:sz w:val="32"/>
          <w:szCs w:val="32"/>
        </w:rPr>
        <w:t>起草组应根据修改意见对《标准草案送审稿》格式进行修改并重新提交，直至格式审查合格。</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4.</w:t>
      </w:r>
      <w:r w:rsidRPr="007F1840">
        <w:rPr>
          <w:rFonts w:ascii="仿宋" w:eastAsia="仿宋" w:hAnsi="仿宋" w:cs="Times New Roman"/>
          <w:kern w:val="0"/>
          <w:sz w:val="32"/>
          <w:szCs w:val="32"/>
        </w:rPr>
        <w:t xml:space="preserve">2 </w:t>
      </w:r>
      <w:r w:rsidRPr="007F1840">
        <w:rPr>
          <w:rFonts w:ascii="仿宋" w:eastAsia="仿宋" w:hAnsi="仿宋" w:cs="Times New Roman" w:hint="eastAsia"/>
          <w:kern w:val="0"/>
          <w:sz w:val="32"/>
          <w:szCs w:val="32"/>
        </w:rPr>
        <w:t>由技术工作委员会对《标准草案送审稿》进行审查，审查方式一般以会审方式进行，也可根据情况采用函审方式。技术工作委员会由秘书处科标与咨询部代行秘书职责负责召集，每三个月召开一次会议。标准起草组根据会议评审意见对《标准草案送审稿》进行修改，一个月内形成《标准草案报批稿》。</w:t>
      </w:r>
    </w:p>
    <w:p w:rsidR="006B236F" w:rsidRPr="007F1840" w:rsidRDefault="00105E0C">
      <w:pPr>
        <w:spacing w:before="200" w:after="200" w:line="560" w:lineRule="exact"/>
        <w:jc w:val="left"/>
        <w:outlineLvl w:val="1"/>
        <w:rPr>
          <w:rFonts w:ascii="黑体" w:eastAsia="黑体" w:hAnsi="黑体"/>
          <w:bCs/>
          <w:kern w:val="0"/>
          <w:sz w:val="32"/>
          <w:szCs w:val="32"/>
        </w:rPr>
      </w:pPr>
      <w:bookmarkStart w:id="6" w:name="_Toc450628198"/>
      <w:r w:rsidRPr="007F1840">
        <w:rPr>
          <w:rFonts w:ascii="黑体" w:eastAsia="黑体" w:hAnsi="黑体" w:hint="eastAsia"/>
          <w:bCs/>
          <w:kern w:val="0"/>
          <w:sz w:val="32"/>
          <w:szCs w:val="32"/>
        </w:rPr>
        <w:t>5</w:t>
      </w:r>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批准发布</w:t>
      </w:r>
      <w:bookmarkEnd w:id="6"/>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本阶段为《标准草案报批稿》公示至标准正式发布、出版阶段。</w:t>
      </w:r>
    </w:p>
    <w:p w:rsidR="006B236F" w:rsidRPr="007F1840" w:rsidRDefault="00105E0C">
      <w:pPr>
        <w:spacing w:line="560" w:lineRule="exact"/>
        <w:ind w:firstLineChars="200" w:firstLine="640"/>
        <w:rPr>
          <w:rFonts w:ascii="仿宋" w:eastAsia="仿宋" w:hAnsi="仿宋"/>
          <w:kern w:val="0"/>
          <w:sz w:val="32"/>
          <w:szCs w:val="32"/>
        </w:rPr>
      </w:pPr>
      <w:r w:rsidRPr="007F1840">
        <w:rPr>
          <w:rFonts w:ascii="仿宋" w:eastAsia="仿宋" w:hAnsi="仿宋" w:cs="Times New Roman"/>
          <w:kern w:val="0"/>
          <w:sz w:val="32"/>
          <w:szCs w:val="32"/>
        </w:rPr>
        <w:t>5</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1 </w:t>
      </w:r>
      <w:r w:rsidRPr="007F1840">
        <w:rPr>
          <w:rFonts w:ascii="仿宋" w:eastAsia="仿宋" w:hAnsi="仿宋" w:cs="Times New Roman" w:hint="eastAsia"/>
          <w:kern w:val="0"/>
          <w:sz w:val="32"/>
          <w:szCs w:val="32"/>
        </w:rPr>
        <w:t>起草组提交《标准草案报批稿》后，由协会在中国无线电协会网站上公示，公示期一个月</w:t>
      </w:r>
      <w:r w:rsidR="00915ED2" w:rsidRPr="007F1840">
        <w:rPr>
          <w:rFonts w:ascii="仿宋" w:eastAsia="仿宋" w:hAnsi="仿宋" w:cs="Times New Roman" w:hint="eastAsia"/>
          <w:kern w:val="0"/>
          <w:sz w:val="32"/>
          <w:szCs w:val="32"/>
        </w:rPr>
        <w:t>。</w:t>
      </w:r>
      <w:r w:rsidRPr="007F1840">
        <w:rPr>
          <w:rFonts w:ascii="仿宋" w:eastAsia="仿宋" w:hAnsi="仿宋" w:cs="Times New Roman" w:hint="eastAsia"/>
          <w:kern w:val="0"/>
          <w:sz w:val="32"/>
          <w:szCs w:val="32"/>
        </w:rPr>
        <w:t>如无异议，由秘书处科标与咨询部报送工作领导小组审核批准后，正式发布。</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lastRenderedPageBreak/>
        <w:t>5</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2 </w:t>
      </w:r>
      <w:r w:rsidRPr="007F1840">
        <w:rPr>
          <w:rFonts w:ascii="仿宋" w:eastAsia="仿宋" w:hAnsi="仿宋" w:cs="Times New Roman" w:hint="eastAsia"/>
          <w:kern w:val="0"/>
          <w:sz w:val="32"/>
          <w:szCs w:val="32"/>
        </w:rPr>
        <w:t>标准制修订过程中形成的有关资料，由中国无线电协会秘书处按档案管理规定的要求存档，存档期限不少于十年。</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5</w:t>
      </w:r>
      <w:r w:rsidRPr="007F1840">
        <w:rPr>
          <w:rFonts w:ascii="仿宋" w:eastAsia="仿宋" w:hAnsi="仿宋" w:cs="Times New Roman"/>
          <w:kern w:val="0"/>
          <w:sz w:val="32"/>
          <w:szCs w:val="32"/>
        </w:rPr>
        <w:t xml:space="preserve">.3 </w:t>
      </w:r>
      <w:r w:rsidRPr="007F1840">
        <w:rPr>
          <w:rFonts w:ascii="仿宋" w:eastAsia="仿宋" w:hAnsi="仿宋" w:cs="Times New Roman" w:hint="eastAsia"/>
          <w:kern w:val="0"/>
          <w:sz w:val="32"/>
          <w:szCs w:val="32"/>
        </w:rPr>
        <w:t>标准发布后，秘书处科标与咨询部负责送标准出版单位出版。</w:t>
      </w:r>
    </w:p>
    <w:p w:rsidR="006B236F" w:rsidRPr="007F1840" w:rsidRDefault="00105E0C">
      <w:pPr>
        <w:spacing w:before="200" w:after="200" w:line="560" w:lineRule="exact"/>
        <w:jc w:val="left"/>
        <w:outlineLvl w:val="1"/>
        <w:rPr>
          <w:rFonts w:ascii="黑体" w:eastAsia="黑体" w:hAnsi="黑体"/>
          <w:bCs/>
          <w:kern w:val="0"/>
          <w:sz w:val="32"/>
          <w:szCs w:val="32"/>
        </w:rPr>
      </w:pPr>
      <w:bookmarkStart w:id="7" w:name="_Toc450628199"/>
      <w:r w:rsidRPr="007F1840">
        <w:rPr>
          <w:rFonts w:ascii="黑体" w:eastAsia="黑体" w:hAnsi="黑体" w:hint="eastAsia"/>
          <w:bCs/>
          <w:kern w:val="0"/>
          <w:sz w:val="32"/>
          <w:szCs w:val="32"/>
        </w:rPr>
        <w:t xml:space="preserve">6 </w:t>
      </w:r>
      <w:r w:rsidRPr="007F1840">
        <w:rPr>
          <w:rFonts w:ascii="黑体" w:eastAsia="黑体" w:hAnsi="黑体"/>
          <w:bCs/>
          <w:kern w:val="0"/>
          <w:sz w:val="32"/>
          <w:szCs w:val="32"/>
        </w:rPr>
        <w:t xml:space="preserve"> </w:t>
      </w:r>
      <w:r w:rsidRPr="007F1840">
        <w:rPr>
          <w:rFonts w:ascii="黑体" w:eastAsia="黑体" w:hAnsi="黑体" w:hint="eastAsia"/>
          <w:bCs/>
          <w:kern w:val="0"/>
          <w:sz w:val="32"/>
          <w:szCs w:val="32"/>
        </w:rPr>
        <w:t>实施</w:t>
      </w:r>
      <w:bookmarkEnd w:id="7"/>
      <w:r w:rsidRPr="007F1840">
        <w:rPr>
          <w:rFonts w:ascii="黑体" w:eastAsia="黑体" w:hAnsi="黑体" w:hint="eastAsia"/>
          <w:bCs/>
          <w:kern w:val="0"/>
          <w:sz w:val="32"/>
          <w:szCs w:val="32"/>
        </w:rPr>
        <w:t>复审</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本阶段为标准出版后，标准信息的发布、宣贯以及实施意见的反馈和收集阶段。</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6.1</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标准出版后，由秘书处科标与咨询部在协会网站上发布标准出版信息，并采取各种有效的形式统一</w:t>
      </w:r>
      <w:r w:rsidRPr="007F1840">
        <w:rPr>
          <w:rFonts w:ascii="仿宋" w:eastAsia="仿宋" w:hAnsi="仿宋" w:cs="Times New Roman" w:hint="eastAsia"/>
          <w:kern w:val="0"/>
          <w:sz w:val="32"/>
          <w:szCs w:val="32"/>
        </w:rPr>
        <w:t>组织对标准的宣贯和推广工作。</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6.2</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协会团体标准为自愿性标准，协会会员单位及其他有关单位可自愿采用。</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6.3</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协会团体标准已经转化为行业标准和国家标准的，相应的协会团体标准应采取相应程序予以废止。</w:t>
      </w:r>
      <w:r w:rsidRPr="007F1840">
        <w:rPr>
          <w:rFonts w:ascii="仿宋" w:eastAsia="仿宋" w:hAnsi="仿宋" w:cs="Times New Roman" w:hint="eastAsia"/>
          <w:kern w:val="0"/>
          <w:sz w:val="32"/>
          <w:szCs w:val="32"/>
        </w:rPr>
        <w:t xml:space="preserve"> </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6.4</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任何单位和个人有权就协会团体标准实施中的意见和问题，向协会秘书处科标与咨询部进行反映，协会秘书处组织协调相关方进行落实。</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hint="eastAsia"/>
          <w:kern w:val="0"/>
          <w:sz w:val="32"/>
          <w:szCs w:val="32"/>
        </w:rPr>
        <w:t xml:space="preserve">6.5 </w:t>
      </w:r>
      <w:r w:rsidRPr="007F1840">
        <w:rPr>
          <w:rFonts w:ascii="仿宋" w:eastAsia="仿宋" w:hAnsi="仿宋" w:cs="Times New Roman" w:hint="eastAsia"/>
          <w:kern w:val="0"/>
          <w:sz w:val="32"/>
          <w:szCs w:val="32"/>
        </w:rPr>
        <w:t>标准实施过程中，秘书处科标与咨询部对于标准实施的反馈意见应及时反映给相关技术工作组，相关技术工作组应研究提出处理意见，必要时，提出标准的修订建议。</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6 </w:t>
      </w:r>
      <w:r w:rsidRPr="007F1840">
        <w:rPr>
          <w:rFonts w:ascii="仿宋" w:eastAsia="仿宋" w:hAnsi="仿宋" w:cs="Times New Roman" w:hint="eastAsia"/>
          <w:kern w:val="0"/>
          <w:sz w:val="32"/>
          <w:szCs w:val="32"/>
        </w:rPr>
        <w:t>标准实施后，应当根据相关领域的发展需要，由协会秘书处科标与咨询部提出复审计划，复审周期一般不超过五年。</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7 </w:t>
      </w:r>
      <w:r w:rsidRPr="007F1840">
        <w:rPr>
          <w:rFonts w:ascii="仿宋" w:eastAsia="仿宋" w:hAnsi="仿宋" w:cs="Times New Roman" w:hint="eastAsia"/>
          <w:kern w:val="0"/>
          <w:sz w:val="32"/>
          <w:szCs w:val="32"/>
        </w:rPr>
        <w:t>复审可以采用会议审查或者函审，一般要由参加过该</w:t>
      </w:r>
      <w:r w:rsidRPr="007F1840">
        <w:rPr>
          <w:rFonts w:ascii="仿宋" w:eastAsia="仿宋" w:hAnsi="仿宋" w:cs="Times New Roman" w:hint="eastAsia"/>
          <w:kern w:val="0"/>
          <w:sz w:val="32"/>
          <w:szCs w:val="32"/>
        </w:rPr>
        <w:lastRenderedPageBreak/>
        <w:t>团体标准审查工作的单位或者人员、主要起草单位和人员参加，审查结束时应当填写复审结论单。</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8 </w:t>
      </w:r>
      <w:r w:rsidRPr="007F1840">
        <w:rPr>
          <w:rFonts w:ascii="仿宋" w:eastAsia="仿宋" w:hAnsi="仿宋" w:cs="Times New Roman" w:hint="eastAsia"/>
          <w:kern w:val="0"/>
          <w:sz w:val="32"/>
          <w:szCs w:val="32"/>
        </w:rPr>
        <w:t>标准复审结果按下列情况分别处理：</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8</w:t>
      </w:r>
      <w:r w:rsidRPr="007F1840">
        <w:rPr>
          <w:rFonts w:ascii="仿宋" w:eastAsia="仿宋" w:hAnsi="仿宋" w:cs="Times New Roman" w:hint="eastAsia"/>
          <w:kern w:val="0"/>
          <w:sz w:val="32"/>
          <w:szCs w:val="32"/>
        </w:rPr>
        <w:t>.1</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不需要修改的标准确认为继续有效；有效的标准不改变顺序号和年号。当标准重新出版时，在标协标准封面上，标准编号下写明“××××年确认有效”字样。</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6.8</w:t>
      </w: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需要修改的标准应填写《标准修改申请单》（见附件</w:t>
      </w:r>
      <w:r w:rsidRPr="007F1840">
        <w:rPr>
          <w:rFonts w:ascii="仿宋" w:eastAsia="仿宋" w:hAnsi="仿宋" w:cs="Times New Roman" w:hint="eastAsia"/>
          <w:kern w:val="0"/>
          <w:sz w:val="32"/>
          <w:szCs w:val="32"/>
        </w:rPr>
        <w:t>7</w:t>
      </w:r>
      <w:r w:rsidRPr="007F1840">
        <w:rPr>
          <w:rFonts w:ascii="仿宋" w:eastAsia="仿宋" w:hAnsi="仿宋" w:cs="Times New Roman" w:hint="eastAsia"/>
          <w:kern w:val="0"/>
          <w:sz w:val="32"/>
          <w:szCs w:val="32"/>
        </w:rPr>
        <w:t>）</w:t>
      </w:r>
      <w:r w:rsidRPr="007F1840">
        <w:rPr>
          <w:rFonts w:ascii="仿宋" w:eastAsia="仿宋" w:hAnsi="仿宋" w:cs="Times New Roman" w:hint="eastAsia"/>
          <w:kern w:val="0"/>
          <w:sz w:val="32"/>
          <w:szCs w:val="32"/>
        </w:rPr>
        <w:t>，经协会技术工作委员会组织审查确认后，按报批程序进行办理。</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6.8</w:t>
      </w: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需要修订的标准作为修订项目重新立项，立项程序按本程序</w:t>
      </w:r>
      <w:r w:rsidRPr="007F1840">
        <w:rPr>
          <w:rFonts w:ascii="仿宋" w:eastAsia="仿宋" w:hAnsi="仿宋" w:cs="Times New Roman" w:hint="eastAsia"/>
          <w:kern w:val="0"/>
          <w:sz w:val="32"/>
          <w:szCs w:val="32"/>
        </w:rPr>
        <w:t>2</w:t>
      </w:r>
      <w:r w:rsidRPr="007F1840">
        <w:rPr>
          <w:rFonts w:ascii="仿宋" w:eastAsia="仿宋" w:hAnsi="仿宋" w:cs="Times New Roman" w:hint="eastAsia"/>
          <w:kern w:val="0"/>
          <w:sz w:val="32"/>
          <w:szCs w:val="32"/>
        </w:rPr>
        <w:t>执行。修订的标准顺序号不变，原年号改为修订的年号。</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6.8</w:t>
      </w:r>
      <w:r w:rsidRPr="007F1840">
        <w:rPr>
          <w:rFonts w:ascii="仿宋" w:eastAsia="仿宋" w:hAnsi="仿宋" w:cs="Times New Roman" w:hint="eastAsia"/>
          <w:kern w:val="0"/>
          <w:sz w:val="32"/>
          <w:szCs w:val="32"/>
        </w:rPr>
        <w:t>.4</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己无存在必要的标准，予以废止。废止的标准号不再用于其它标准的编号。</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 xml:space="preserve">6.9 </w:t>
      </w:r>
      <w:r w:rsidRPr="007F1840">
        <w:rPr>
          <w:rFonts w:ascii="仿宋" w:eastAsia="仿宋" w:hAnsi="仿宋" w:cs="Times New Roman" w:hint="eastAsia"/>
          <w:kern w:val="0"/>
          <w:sz w:val="32"/>
          <w:szCs w:val="32"/>
        </w:rPr>
        <w:t>复审结果，由秘书处科标与咨询部负责在中国无线电协会网站上发布公告。</w:t>
      </w:r>
    </w:p>
    <w:p w:rsidR="006B236F" w:rsidRPr="007F1840" w:rsidRDefault="00105E0C">
      <w:pPr>
        <w:spacing w:before="200" w:after="200" w:line="560" w:lineRule="exact"/>
        <w:jc w:val="left"/>
        <w:outlineLvl w:val="1"/>
        <w:rPr>
          <w:rFonts w:ascii="黑体" w:eastAsia="黑体" w:hAnsi="黑体"/>
          <w:bCs/>
          <w:kern w:val="0"/>
          <w:sz w:val="32"/>
          <w:szCs w:val="32"/>
        </w:rPr>
      </w:pPr>
      <w:r w:rsidRPr="007F1840">
        <w:rPr>
          <w:rFonts w:ascii="黑体" w:eastAsia="黑体" w:hAnsi="黑体"/>
          <w:bCs/>
          <w:kern w:val="0"/>
          <w:sz w:val="32"/>
          <w:szCs w:val="32"/>
        </w:rPr>
        <w:t xml:space="preserve">7  </w:t>
      </w:r>
      <w:r w:rsidRPr="007F1840">
        <w:rPr>
          <w:rFonts w:ascii="黑体" w:eastAsia="黑体" w:hAnsi="黑体" w:hint="eastAsia"/>
          <w:bCs/>
          <w:kern w:val="0"/>
          <w:sz w:val="32"/>
          <w:szCs w:val="32"/>
        </w:rPr>
        <w:t>公示异议处理</w:t>
      </w:r>
    </w:p>
    <w:p w:rsidR="006B236F" w:rsidRPr="007F1840" w:rsidRDefault="00105E0C">
      <w:pPr>
        <w:spacing w:line="560" w:lineRule="exact"/>
        <w:ind w:firstLineChars="200" w:firstLine="640"/>
        <w:jc w:val="left"/>
        <w:outlineLvl w:val="1"/>
        <w:rPr>
          <w:rFonts w:ascii="仿宋" w:eastAsia="仿宋" w:hAnsi="仿宋" w:cs="Times New Roman"/>
          <w:kern w:val="0"/>
          <w:sz w:val="32"/>
          <w:szCs w:val="32"/>
        </w:rPr>
      </w:pPr>
      <w:r w:rsidRPr="007F1840">
        <w:rPr>
          <w:rFonts w:ascii="仿宋" w:eastAsia="仿宋" w:hAnsi="仿宋" w:cs="Times New Roman"/>
          <w:kern w:val="0"/>
          <w:sz w:val="32"/>
          <w:szCs w:val="32"/>
        </w:rPr>
        <w:t>7</w:t>
      </w:r>
      <w:r w:rsidRPr="007F1840">
        <w:rPr>
          <w:rFonts w:ascii="仿宋" w:eastAsia="仿宋" w:hAnsi="仿宋" w:cs="Times New Roman" w:hint="eastAsia"/>
          <w:kern w:val="0"/>
          <w:sz w:val="32"/>
          <w:szCs w:val="32"/>
        </w:rPr>
        <w:t>.</w:t>
      </w:r>
      <w:r w:rsidRPr="007F1840">
        <w:rPr>
          <w:rFonts w:ascii="仿宋" w:eastAsia="仿宋" w:hAnsi="仿宋" w:cs="Times New Roman"/>
          <w:kern w:val="0"/>
          <w:sz w:val="32"/>
          <w:szCs w:val="32"/>
        </w:rPr>
        <w:t xml:space="preserve">1 </w:t>
      </w:r>
      <w:r w:rsidRPr="007F1840">
        <w:rPr>
          <w:rFonts w:ascii="仿宋" w:eastAsia="仿宋" w:hAnsi="仿宋" w:cs="Times New Roman" w:hint="eastAsia"/>
          <w:kern w:val="0"/>
          <w:sz w:val="32"/>
          <w:szCs w:val="32"/>
        </w:rPr>
        <w:t>任何单位或个人对公示内容持有异议可在公示期内提出，逾期不予受理。</w:t>
      </w:r>
    </w:p>
    <w:p w:rsidR="006B236F" w:rsidRPr="007F1840" w:rsidRDefault="00105E0C">
      <w:pPr>
        <w:spacing w:line="560" w:lineRule="exact"/>
        <w:ind w:firstLineChars="200" w:firstLine="640"/>
        <w:jc w:val="left"/>
        <w:outlineLvl w:val="1"/>
        <w:rPr>
          <w:rFonts w:ascii="仿宋" w:eastAsia="仿宋" w:hAnsi="仿宋" w:cs="Times New Roman"/>
          <w:kern w:val="0"/>
          <w:sz w:val="32"/>
          <w:szCs w:val="32"/>
        </w:rPr>
      </w:pPr>
      <w:r w:rsidRPr="007F1840">
        <w:rPr>
          <w:rFonts w:ascii="仿宋" w:eastAsia="仿宋" w:hAnsi="仿宋" w:cs="Times New Roman"/>
          <w:kern w:val="0"/>
          <w:sz w:val="32"/>
          <w:szCs w:val="32"/>
        </w:rPr>
        <w:t xml:space="preserve">7.2 </w:t>
      </w:r>
      <w:r w:rsidRPr="007F1840">
        <w:rPr>
          <w:rFonts w:ascii="仿宋" w:eastAsia="仿宋" w:hAnsi="仿宋" w:cs="Times New Roman" w:hint="eastAsia"/>
          <w:kern w:val="0"/>
          <w:sz w:val="32"/>
          <w:szCs w:val="32"/>
        </w:rPr>
        <w:t>提出异议的单位或个人，应以书面形式提出申诉理由和意见，并附上有关证</w:t>
      </w:r>
      <w:r w:rsidRPr="007F1840">
        <w:rPr>
          <w:rFonts w:ascii="仿宋" w:eastAsia="仿宋" w:hAnsi="仿宋" w:cs="Times New Roman" w:hint="eastAsia"/>
          <w:kern w:val="0"/>
          <w:sz w:val="32"/>
          <w:szCs w:val="32"/>
        </w:rPr>
        <w:t>明材料，否则不予受理。</w:t>
      </w:r>
    </w:p>
    <w:p w:rsidR="006B236F" w:rsidRPr="007F1840" w:rsidRDefault="00105E0C">
      <w:pPr>
        <w:spacing w:line="560" w:lineRule="exact"/>
        <w:ind w:firstLineChars="200" w:firstLine="640"/>
        <w:jc w:val="left"/>
        <w:outlineLvl w:val="1"/>
        <w:rPr>
          <w:rFonts w:ascii="仿宋" w:eastAsia="仿宋" w:hAnsi="仿宋" w:cs="Times New Roman"/>
          <w:kern w:val="0"/>
          <w:sz w:val="32"/>
          <w:szCs w:val="32"/>
        </w:rPr>
      </w:pPr>
      <w:r w:rsidRPr="007F1840">
        <w:rPr>
          <w:rFonts w:ascii="仿宋" w:eastAsia="仿宋" w:hAnsi="仿宋" w:cs="Times New Roman"/>
          <w:kern w:val="0"/>
          <w:sz w:val="32"/>
          <w:szCs w:val="32"/>
        </w:rPr>
        <w:t xml:space="preserve">7.3 </w:t>
      </w:r>
      <w:r w:rsidRPr="007F1840">
        <w:rPr>
          <w:rFonts w:ascii="仿宋" w:eastAsia="仿宋" w:hAnsi="仿宋" w:cs="Times New Roman" w:hint="eastAsia"/>
          <w:kern w:val="0"/>
          <w:sz w:val="32"/>
          <w:szCs w:val="32"/>
        </w:rPr>
        <w:t>以单位名义提出异议的，应写明单位名称、联系人、联系电话和详细地址，并加盖公章；以个人名义提出异</w:t>
      </w:r>
      <w:r w:rsidRPr="007F1840">
        <w:rPr>
          <w:rFonts w:ascii="仿宋" w:eastAsia="仿宋" w:hAnsi="仿宋" w:cs="Times New Roman" w:hint="eastAsia"/>
          <w:kern w:val="0"/>
          <w:sz w:val="32"/>
          <w:szCs w:val="32"/>
        </w:rPr>
        <w:lastRenderedPageBreak/>
        <w:t>议的，应写明本人真实姓名、工作单位、联系电话和详细地址，并签名。否则不予受理。</w:t>
      </w:r>
    </w:p>
    <w:p w:rsidR="006B236F" w:rsidRPr="007F1840" w:rsidRDefault="00105E0C">
      <w:pPr>
        <w:spacing w:line="560" w:lineRule="exact"/>
        <w:ind w:firstLineChars="200" w:firstLine="640"/>
        <w:jc w:val="left"/>
        <w:outlineLvl w:val="1"/>
        <w:rPr>
          <w:rFonts w:ascii="仿宋" w:eastAsia="仿宋" w:hAnsi="仿宋"/>
          <w:bCs/>
          <w:kern w:val="0"/>
          <w:sz w:val="32"/>
          <w:szCs w:val="32"/>
        </w:rPr>
      </w:pPr>
      <w:r w:rsidRPr="007F1840">
        <w:rPr>
          <w:rFonts w:ascii="仿宋" w:eastAsia="仿宋" w:hAnsi="仿宋"/>
          <w:bCs/>
          <w:kern w:val="0"/>
          <w:sz w:val="32"/>
          <w:szCs w:val="32"/>
        </w:rPr>
        <w:t xml:space="preserve">7.4 </w:t>
      </w:r>
      <w:r w:rsidRPr="007F1840">
        <w:rPr>
          <w:rFonts w:ascii="仿宋" w:eastAsia="仿宋" w:hAnsi="仿宋" w:hint="eastAsia"/>
          <w:bCs/>
          <w:kern w:val="0"/>
          <w:sz w:val="32"/>
          <w:szCs w:val="32"/>
        </w:rPr>
        <w:t>异议分为实质性异议与非实质性异议。实质性异议是指对标准项目的范围、内容、指标等的异议；非实质性异议是指对标准项目的主要完成人、主要完成单位或者专利等的异议。</w:t>
      </w:r>
    </w:p>
    <w:p w:rsidR="006B236F" w:rsidRPr="007F1840" w:rsidRDefault="00105E0C">
      <w:pPr>
        <w:spacing w:line="560" w:lineRule="exact"/>
        <w:ind w:firstLineChars="200" w:firstLine="640"/>
        <w:jc w:val="left"/>
        <w:outlineLvl w:val="1"/>
        <w:rPr>
          <w:rFonts w:ascii="仿宋" w:eastAsia="仿宋" w:hAnsi="仿宋"/>
          <w:bCs/>
          <w:kern w:val="0"/>
          <w:sz w:val="32"/>
          <w:szCs w:val="32"/>
        </w:rPr>
      </w:pPr>
      <w:r w:rsidRPr="007F1840">
        <w:rPr>
          <w:rFonts w:ascii="仿宋" w:eastAsia="仿宋" w:hAnsi="仿宋"/>
          <w:bCs/>
          <w:kern w:val="0"/>
          <w:sz w:val="32"/>
          <w:szCs w:val="32"/>
        </w:rPr>
        <w:t xml:space="preserve">7.5 </w:t>
      </w:r>
      <w:r w:rsidRPr="007F1840">
        <w:rPr>
          <w:rFonts w:ascii="仿宋" w:eastAsia="仿宋" w:hAnsi="仿宋" w:hint="eastAsia"/>
          <w:bCs/>
          <w:kern w:val="0"/>
          <w:sz w:val="32"/>
          <w:szCs w:val="32"/>
        </w:rPr>
        <w:t>收到实质性异议后，协会秘书处科标与咨询部应及时送技术委员会进行审核，如有必要，应将《项目建议书》或《标准草案送审稿》重新提交至技术工作组讨论。</w:t>
      </w:r>
    </w:p>
    <w:p w:rsidR="006B236F" w:rsidRPr="007F1840" w:rsidRDefault="00105E0C">
      <w:pPr>
        <w:spacing w:line="560" w:lineRule="exact"/>
        <w:ind w:firstLineChars="200" w:firstLine="640"/>
        <w:jc w:val="left"/>
        <w:outlineLvl w:val="1"/>
        <w:rPr>
          <w:rFonts w:ascii="仿宋" w:eastAsia="仿宋" w:hAnsi="仿宋"/>
          <w:bCs/>
          <w:kern w:val="0"/>
          <w:sz w:val="32"/>
          <w:szCs w:val="32"/>
        </w:rPr>
      </w:pPr>
      <w:r w:rsidRPr="007F1840">
        <w:rPr>
          <w:rFonts w:ascii="仿宋" w:eastAsia="仿宋" w:hAnsi="仿宋"/>
          <w:bCs/>
          <w:kern w:val="0"/>
          <w:sz w:val="32"/>
          <w:szCs w:val="32"/>
        </w:rPr>
        <w:t xml:space="preserve">7.6 </w:t>
      </w:r>
      <w:r w:rsidRPr="007F1840">
        <w:rPr>
          <w:rFonts w:ascii="仿宋" w:eastAsia="仿宋" w:hAnsi="仿宋" w:hint="eastAsia"/>
          <w:bCs/>
          <w:kern w:val="0"/>
          <w:sz w:val="32"/>
          <w:szCs w:val="32"/>
        </w:rPr>
        <w:t>非实质性异议一般由标准起草组负责处理，处理意见报中国无线电协会备案。</w:t>
      </w:r>
    </w:p>
    <w:p w:rsidR="006B236F" w:rsidRPr="007F1840" w:rsidRDefault="00105E0C">
      <w:pPr>
        <w:spacing w:line="560" w:lineRule="exact"/>
        <w:ind w:firstLineChars="200" w:firstLine="640"/>
        <w:jc w:val="left"/>
        <w:outlineLvl w:val="1"/>
        <w:rPr>
          <w:rFonts w:ascii="仿宋" w:eastAsia="仿宋" w:hAnsi="仿宋"/>
          <w:bCs/>
          <w:kern w:val="0"/>
          <w:sz w:val="32"/>
          <w:szCs w:val="32"/>
        </w:rPr>
      </w:pPr>
      <w:r w:rsidRPr="007F1840">
        <w:rPr>
          <w:rFonts w:ascii="仿宋" w:eastAsia="仿宋" w:hAnsi="仿宋"/>
          <w:bCs/>
          <w:kern w:val="0"/>
          <w:sz w:val="32"/>
          <w:szCs w:val="32"/>
        </w:rPr>
        <w:t xml:space="preserve">7.7 </w:t>
      </w:r>
      <w:r w:rsidRPr="007F1840">
        <w:rPr>
          <w:rFonts w:ascii="仿宋" w:eastAsia="仿宋" w:hAnsi="仿宋" w:hint="eastAsia"/>
          <w:bCs/>
          <w:kern w:val="0"/>
          <w:sz w:val="32"/>
          <w:szCs w:val="32"/>
        </w:rPr>
        <w:t>异议处理完毕之前标准项目应暂维持当前阶段，直至异议处理完毕。</w:t>
      </w:r>
    </w:p>
    <w:p w:rsidR="006B236F" w:rsidRPr="007F1840" w:rsidRDefault="00105E0C">
      <w:pPr>
        <w:spacing w:before="200" w:after="200" w:line="560" w:lineRule="exact"/>
        <w:jc w:val="left"/>
        <w:outlineLvl w:val="1"/>
        <w:rPr>
          <w:rFonts w:ascii="黑体" w:eastAsia="黑体" w:hAnsi="黑体"/>
          <w:bCs/>
          <w:kern w:val="0"/>
          <w:sz w:val="32"/>
          <w:szCs w:val="32"/>
        </w:rPr>
      </w:pPr>
      <w:bookmarkStart w:id="8" w:name="_Toc450628201"/>
      <w:r w:rsidRPr="007F1840">
        <w:rPr>
          <w:rFonts w:ascii="黑体" w:eastAsia="黑体" w:hAnsi="黑体"/>
          <w:bCs/>
          <w:kern w:val="0"/>
          <w:sz w:val="32"/>
          <w:szCs w:val="32"/>
        </w:rPr>
        <w:t xml:space="preserve">8  </w:t>
      </w:r>
      <w:r w:rsidRPr="007F1840">
        <w:rPr>
          <w:rFonts w:ascii="黑体" w:eastAsia="黑体" w:hAnsi="黑体" w:hint="eastAsia"/>
          <w:bCs/>
          <w:kern w:val="0"/>
          <w:sz w:val="32"/>
          <w:szCs w:val="32"/>
        </w:rPr>
        <w:t>附则</w:t>
      </w:r>
      <w:bookmarkEnd w:id="8"/>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8</w:t>
      </w:r>
      <w:r w:rsidRPr="007F1840">
        <w:rPr>
          <w:rFonts w:ascii="仿宋" w:eastAsia="仿宋" w:hAnsi="仿宋" w:cs="Times New Roman" w:hint="eastAsia"/>
          <w:kern w:val="0"/>
          <w:sz w:val="32"/>
          <w:szCs w:val="32"/>
        </w:rPr>
        <w:t>.1</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本团体标准由本协会负责出版发行。</w:t>
      </w:r>
    </w:p>
    <w:p w:rsidR="006B236F" w:rsidRPr="007F1840" w:rsidRDefault="00105E0C">
      <w:pPr>
        <w:spacing w:line="560" w:lineRule="exact"/>
        <w:ind w:firstLineChars="200" w:firstLine="640"/>
        <w:rPr>
          <w:rFonts w:ascii="仿宋" w:eastAsia="仿宋" w:hAnsi="仿宋" w:cs="Times New Roman"/>
          <w:kern w:val="0"/>
          <w:sz w:val="32"/>
          <w:szCs w:val="32"/>
        </w:rPr>
      </w:pPr>
      <w:r w:rsidRPr="007F1840">
        <w:rPr>
          <w:rFonts w:ascii="仿宋" w:eastAsia="仿宋" w:hAnsi="仿宋" w:cs="Times New Roman"/>
          <w:kern w:val="0"/>
          <w:sz w:val="32"/>
          <w:szCs w:val="32"/>
        </w:rPr>
        <w:t>8</w:t>
      </w:r>
      <w:r w:rsidRPr="007F1840">
        <w:rPr>
          <w:rFonts w:ascii="仿宋" w:eastAsia="仿宋" w:hAnsi="仿宋" w:cs="Times New Roman" w:hint="eastAsia"/>
          <w:kern w:val="0"/>
          <w:sz w:val="32"/>
          <w:szCs w:val="32"/>
        </w:rPr>
        <w:t>.2</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本程序由中国无线电协会负责解释。</w:t>
      </w:r>
      <w:r w:rsidRPr="007F1840">
        <w:rPr>
          <w:rFonts w:ascii="仿宋" w:eastAsia="仿宋" w:hAnsi="仿宋" w:cs="Times New Roman" w:hint="eastAsia"/>
          <w:kern w:val="0"/>
          <w:sz w:val="32"/>
          <w:szCs w:val="32"/>
        </w:rPr>
        <w:t xml:space="preserve"> </w:t>
      </w:r>
    </w:p>
    <w:p w:rsidR="006B236F" w:rsidRPr="007F1840" w:rsidRDefault="00105E0C">
      <w:pPr>
        <w:spacing w:line="560" w:lineRule="exact"/>
        <w:ind w:firstLineChars="200" w:firstLine="640"/>
        <w:jc w:val="left"/>
        <w:rPr>
          <w:rFonts w:ascii="仿宋" w:eastAsia="仿宋" w:hAnsi="仿宋" w:cs="Times New Roman"/>
          <w:kern w:val="0"/>
          <w:sz w:val="32"/>
          <w:szCs w:val="32"/>
        </w:rPr>
        <w:sectPr w:rsidR="006B236F" w:rsidRPr="007F1840">
          <w:footerReference w:type="default" r:id="rId9"/>
          <w:pgSz w:w="11906" w:h="16838"/>
          <w:pgMar w:top="1701" w:right="1701" w:bottom="1531" w:left="1701" w:header="851" w:footer="992" w:gutter="0"/>
          <w:pgNumType w:start="1"/>
          <w:cols w:space="425"/>
          <w:docGrid w:type="linesAndChars" w:linePitch="312"/>
        </w:sectPr>
      </w:pPr>
      <w:r w:rsidRPr="007F1840">
        <w:rPr>
          <w:rFonts w:ascii="仿宋" w:eastAsia="仿宋" w:hAnsi="仿宋" w:cs="Times New Roman"/>
          <w:kern w:val="0"/>
          <w:sz w:val="32"/>
          <w:szCs w:val="32"/>
        </w:rPr>
        <w:t>8</w:t>
      </w:r>
      <w:r w:rsidRPr="007F1840">
        <w:rPr>
          <w:rFonts w:ascii="仿宋" w:eastAsia="仿宋" w:hAnsi="仿宋" w:cs="Times New Roman" w:hint="eastAsia"/>
          <w:kern w:val="0"/>
          <w:sz w:val="32"/>
          <w:szCs w:val="32"/>
        </w:rPr>
        <w:t>.3</w:t>
      </w:r>
      <w:r w:rsidRPr="007F1840">
        <w:rPr>
          <w:rFonts w:ascii="仿宋" w:eastAsia="仿宋" w:hAnsi="仿宋" w:cs="Times New Roman"/>
          <w:kern w:val="0"/>
          <w:sz w:val="32"/>
          <w:szCs w:val="32"/>
        </w:rPr>
        <w:t xml:space="preserve"> </w:t>
      </w:r>
      <w:r w:rsidRPr="007F1840">
        <w:rPr>
          <w:rFonts w:ascii="仿宋" w:eastAsia="仿宋" w:hAnsi="仿宋" w:cs="Times New Roman" w:hint="eastAsia"/>
          <w:kern w:val="0"/>
          <w:sz w:val="32"/>
          <w:szCs w:val="32"/>
        </w:rPr>
        <w:t>本程序经中国无线电协会第三届三次理事会讨论通过，自</w:t>
      </w:r>
      <w:r w:rsidRPr="007F1840">
        <w:rPr>
          <w:rFonts w:ascii="仿宋" w:eastAsia="仿宋" w:hAnsi="仿宋" w:cs="Times New Roman" w:hint="eastAsia"/>
          <w:kern w:val="0"/>
          <w:sz w:val="32"/>
          <w:szCs w:val="32"/>
        </w:rPr>
        <w:t>2019</w:t>
      </w:r>
      <w:r w:rsidRPr="007F1840">
        <w:rPr>
          <w:rFonts w:ascii="仿宋" w:eastAsia="仿宋" w:hAnsi="仿宋" w:cs="Times New Roman" w:hint="eastAsia"/>
          <w:kern w:val="0"/>
          <w:sz w:val="32"/>
          <w:szCs w:val="32"/>
        </w:rPr>
        <w:t>年</w:t>
      </w:r>
      <w:r w:rsidRPr="007F1840">
        <w:rPr>
          <w:rFonts w:ascii="仿宋" w:eastAsia="仿宋" w:hAnsi="仿宋" w:cs="Times New Roman" w:hint="eastAsia"/>
          <w:kern w:val="0"/>
          <w:sz w:val="32"/>
          <w:szCs w:val="32"/>
        </w:rPr>
        <w:t>6</w:t>
      </w:r>
      <w:r w:rsidRPr="007F1840">
        <w:rPr>
          <w:rFonts w:ascii="仿宋" w:eastAsia="仿宋" w:hAnsi="仿宋" w:cs="Times New Roman" w:hint="eastAsia"/>
          <w:kern w:val="0"/>
          <w:sz w:val="32"/>
          <w:szCs w:val="32"/>
        </w:rPr>
        <w:t>月</w:t>
      </w:r>
      <w:r w:rsidRPr="007F1840">
        <w:rPr>
          <w:rFonts w:ascii="仿宋" w:eastAsia="仿宋" w:hAnsi="仿宋" w:cs="Times New Roman" w:hint="eastAsia"/>
          <w:kern w:val="0"/>
          <w:sz w:val="32"/>
          <w:szCs w:val="32"/>
        </w:rPr>
        <w:t>4</w:t>
      </w:r>
      <w:r w:rsidRPr="007F1840">
        <w:rPr>
          <w:rFonts w:ascii="仿宋" w:eastAsia="仿宋" w:hAnsi="仿宋" w:cs="Times New Roman" w:hint="eastAsia"/>
          <w:kern w:val="0"/>
          <w:sz w:val="32"/>
          <w:szCs w:val="32"/>
        </w:rPr>
        <w:t>日起施行。</w:t>
      </w:r>
    </w:p>
    <w:p w:rsidR="006B236F" w:rsidRPr="007F1840" w:rsidRDefault="00105E0C">
      <w:pPr>
        <w:spacing w:line="560" w:lineRule="exact"/>
        <w:jc w:val="left"/>
        <w:outlineLvl w:val="1"/>
        <w:rPr>
          <w:rFonts w:ascii="黑体" w:eastAsia="黑体" w:hAnsi="黑体" w:cs="Times New Roman"/>
          <w:kern w:val="0"/>
          <w:sz w:val="32"/>
          <w:szCs w:val="32"/>
        </w:rPr>
      </w:pPr>
      <w:r w:rsidRPr="007F1840">
        <w:rPr>
          <w:rFonts w:ascii="黑体" w:eastAsia="黑体" w:hAnsi="黑体" w:cs="Times New Roman" w:hint="eastAsia"/>
          <w:kern w:val="0"/>
          <w:sz w:val="32"/>
          <w:szCs w:val="32"/>
        </w:rPr>
        <w:lastRenderedPageBreak/>
        <w:t>附件</w:t>
      </w:r>
      <w:r w:rsidRPr="007F1840">
        <w:rPr>
          <w:rFonts w:ascii="黑体" w:eastAsia="黑体" w:hAnsi="黑体" w:cs="Times New Roman" w:hint="eastAsia"/>
          <w:kern w:val="0"/>
          <w:sz w:val="32"/>
          <w:szCs w:val="32"/>
        </w:rPr>
        <w:t>1</w:t>
      </w:r>
    </w:p>
    <w:tbl>
      <w:tblPr>
        <w:tblW w:w="8413" w:type="dxa"/>
        <w:jc w:val="center"/>
        <w:tblLayout w:type="fixed"/>
        <w:tblLook w:val="04A0" w:firstRow="1" w:lastRow="0" w:firstColumn="1" w:lastColumn="0" w:noHBand="0" w:noVBand="1"/>
      </w:tblPr>
      <w:tblGrid>
        <w:gridCol w:w="1330"/>
        <w:gridCol w:w="959"/>
        <w:gridCol w:w="426"/>
        <w:gridCol w:w="533"/>
        <w:gridCol w:w="959"/>
        <w:gridCol w:w="1376"/>
        <w:gridCol w:w="1339"/>
        <w:gridCol w:w="1491"/>
      </w:tblGrid>
      <w:tr w:rsidR="006B236F" w:rsidRPr="007F1840">
        <w:trPr>
          <w:trHeight w:val="1129"/>
          <w:jc w:val="center"/>
        </w:trPr>
        <w:tc>
          <w:tcPr>
            <w:tcW w:w="8413" w:type="dxa"/>
            <w:gridSpan w:val="8"/>
            <w:tcBorders>
              <w:top w:val="nil"/>
              <w:left w:val="nil"/>
              <w:bottom w:val="nil"/>
              <w:right w:val="nil"/>
            </w:tcBorders>
            <w:shd w:val="clear" w:color="auto" w:fill="auto"/>
            <w:noWrap/>
            <w:vAlign w:val="center"/>
          </w:tcPr>
          <w:p w:rsidR="006B236F" w:rsidRPr="007F1840" w:rsidRDefault="00105E0C">
            <w:pPr>
              <w:spacing w:line="560" w:lineRule="exact"/>
              <w:jc w:val="center"/>
              <w:rPr>
                <w:rFonts w:ascii="方正小标宋简体" w:eastAsia="方正小标宋简体" w:hAnsi="黑体" w:cs="宋体" w:hint="eastAsia"/>
                <w:color w:val="000000"/>
                <w:kern w:val="0"/>
                <w:sz w:val="32"/>
                <w:szCs w:val="32"/>
              </w:rPr>
            </w:pPr>
            <w:r w:rsidRPr="007F1840">
              <w:rPr>
                <w:rFonts w:ascii="方正小标宋简体" w:eastAsia="方正小标宋简体" w:hAnsi="黑体" w:cs="宋体" w:hint="eastAsia"/>
                <w:color w:val="000000"/>
                <w:kern w:val="0"/>
                <w:sz w:val="32"/>
                <w:szCs w:val="32"/>
              </w:rPr>
              <w:t>中国无线电协会团体标准制修订项目建议书</w:t>
            </w:r>
          </w:p>
        </w:tc>
      </w:tr>
      <w:tr w:rsidR="006B236F" w:rsidRPr="007F1840">
        <w:trPr>
          <w:trHeight w:val="862"/>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建议项目名称</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（中文）</w:t>
            </w:r>
          </w:p>
        </w:tc>
        <w:tc>
          <w:tcPr>
            <w:tcW w:w="2877" w:type="dxa"/>
            <w:gridSpan w:val="4"/>
            <w:tcBorders>
              <w:top w:val="single" w:sz="4" w:space="0" w:color="auto"/>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c>
          <w:tcPr>
            <w:tcW w:w="1376" w:type="dxa"/>
            <w:tcBorders>
              <w:top w:val="single" w:sz="4" w:space="0" w:color="auto"/>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建议项目名称</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（英文）</w:t>
            </w:r>
          </w:p>
        </w:tc>
        <w:tc>
          <w:tcPr>
            <w:tcW w:w="2830" w:type="dxa"/>
            <w:gridSpan w:val="2"/>
            <w:tcBorders>
              <w:top w:val="single" w:sz="4" w:space="0" w:color="auto"/>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制定或修订</w:t>
            </w:r>
          </w:p>
        </w:tc>
        <w:tc>
          <w:tcPr>
            <w:tcW w:w="1385" w:type="dxa"/>
            <w:gridSpan w:val="2"/>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lef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制定</w:t>
            </w:r>
          </w:p>
        </w:tc>
        <w:tc>
          <w:tcPr>
            <w:tcW w:w="1492" w:type="dxa"/>
            <w:gridSpan w:val="2"/>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lef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修订</w:t>
            </w: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被修订标准号</w:t>
            </w:r>
          </w:p>
        </w:tc>
        <w:tc>
          <w:tcPr>
            <w:tcW w:w="2830" w:type="dxa"/>
            <w:gridSpan w:val="2"/>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采用程度</w:t>
            </w:r>
          </w:p>
        </w:tc>
        <w:tc>
          <w:tcPr>
            <w:tcW w:w="959" w:type="dxa"/>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w:t>
            </w:r>
            <w:r w:rsidRPr="007F1840">
              <w:rPr>
                <w:rFonts w:ascii="宋体" w:eastAsia="宋体" w:hAnsi="宋体" w:cs="宋体" w:hint="eastAsia"/>
                <w:color w:val="000000"/>
                <w:kern w:val="0"/>
                <w:sz w:val="18"/>
                <w:szCs w:val="18"/>
              </w:rPr>
              <w:t>IDT</w:t>
            </w:r>
          </w:p>
        </w:tc>
        <w:tc>
          <w:tcPr>
            <w:tcW w:w="959" w:type="dxa"/>
            <w:gridSpan w:val="2"/>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w:t>
            </w:r>
            <w:r w:rsidRPr="007F1840">
              <w:rPr>
                <w:rFonts w:ascii="宋体" w:eastAsia="宋体" w:hAnsi="宋体" w:cs="宋体" w:hint="eastAsia"/>
                <w:color w:val="000000"/>
                <w:kern w:val="0"/>
                <w:sz w:val="18"/>
                <w:szCs w:val="18"/>
              </w:rPr>
              <w:t>MOD</w:t>
            </w:r>
          </w:p>
        </w:tc>
        <w:tc>
          <w:tcPr>
            <w:tcW w:w="959" w:type="dxa"/>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w:t>
            </w:r>
            <w:r w:rsidRPr="007F1840">
              <w:rPr>
                <w:rFonts w:ascii="宋体" w:eastAsia="宋体" w:hAnsi="宋体" w:cs="宋体" w:hint="eastAsia"/>
                <w:color w:val="000000"/>
                <w:kern w:val="0"/>
                <w:sz w:val="18"/>
                <w:szCs w:val="18"/>
              </w:rPr>
              <w:t>NEQ</w:t>
            </w: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采标号</w:t>
            </w:r>
          </w:p>
        </w:tc>
        <w:tc>
          <w:tcPr>
            <w:tcW w:w="2830" w:type="dxa"/>
            <w:gridSpan w:val="2"/>
            <w:tcBorders>
              <w:top w:val="single" w:sz="4" w:space="0" w:color="auto"/>
              <w:left w:val="nil"/>
              <w:bottom w:val="single" w:sz="4" w:space="0" w:color="auto"/>
              <w:right w:val="single" w:sz="4" w:space="0" w:color="000000"/>
            </w:tcBorders>
            <w:shd w:val="clear" w:color="auto" w:fill="auto"/>
            <w:vAlign w:val="center"/>
          </w:tcPr>
          <w:p w:rsidR="006B236F" w:rsidRPr="007F1840" w:rsidRDefault="006B236F">
            <w:pPr>
              <w:spacing w:line="560" w:lineRule="exact"/>
              <w:jc w:val="center"/>
              <w:rPr>
                <w:rFonts w:ascii="宋体" w:eastAsia="宋体" w:hAnsi="宋体" w:cs="宋体"/>
                <w:color w:val="000000"/>
                <w:kern w:val="0"/>
                <w:sz w:val="18"/>
                <w:szCs w:val="18"/>
              </w:rPr>
            </w:pPr>
          </w:p>
        </w:tc>
      </w:tr>
      <w:tr w:rsidR="006B236F" w:rsidRPr="007F1840">
        <w:trPr>
          <w:trHeight w:val="862"/>
          <w:jc w:val="center"/>
        </w:trPr>
        <w:tc>
          <w:tcPr>
            <w:tcW w:w="1330" w:type="dxa"/>
            <w:tcBorders>
              <w:top w:val="nil"/>
              <w:left w:val="single" w:sz="4" w:space="0" w:color="auto"/>
              <w:bottom w:val="nil"/>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采用国际标准名称（中文）</w:t>
            </w:r>
          </w:p>
        </w:tc>
        <w:tc>
          <w:tcPr>
            <w:tcW w:w="2877" w:type="dxa"/>
            <w:gridSpan w:val="4"/>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采用国际标准名称（英文）</w:t>
            </w:r>
          </w:p>
        </w:tc>
        <w:tc>
          <w:tcPr>
            <w:tcW w:w="2830" w:type="dxa"/>
            <w:gridSpan w:val="2"/>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建议单位名称</w:t>
            </w:r>
          </w:p>
        </w:tc>
        <w:tc>
          <w:tcPr>
            <w:tcW w:w="287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联系人</w:t>
            </w:r>
          </w:p>
        </w:tc>
        <w:tc>
          <w:tcPr>
            <w:tcW w:w="2830" w:type="dxa"/>
            <w:gridSpan w:val="2"/>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vMerge/>
            <w:tcBorders>
              <w:top w:val="single" w:sz="4" w:space="0" w:color="auto"/>
              <w:left w:val="single" w:sz="4" w:space="0" w:color="auto"/>
              <w:bottom w:val="single" w:sz="4" w:space="0" w:color="000000"/>
              <w:right w:val="single" w:sz="4" w:space="0" w:color="auto"/>
            </w:tcBorders>
            <w:vAlign w:val="center"/>
          </w:tcPr>
          <w:p w:rsidR="006B236F" w:rsidRPr="007F1840" w:rsidRDefault="006B236F">
            <w:pPr>
              <w:jc w:val="left"/>
              <w:rPr>
                <w:rFonts w:ascii="宋体" w:eastAsia="宋体" w:hAnsi="宋体" w:cs="宋体"/>
                <w:color w:val="000000"/>
                <w:kern w:val="0"/>
                <w:sz w:val="18"/>
                <w:szCs w:val="18"/>
              </w:rPr>
            </w:pPr>
          </w:p>
        </w:tc>
        <w:tc>
          <w:tcPr>
            <w:tcW w:w="2877" w:type="dxa"/>
            <w:gridSpan w:val="4"/>
            <w:vMerge/>
            <w:tcBorders>
              <w:top w:val="single" w:sz="4" w:space="0" w:color="auto"/>
              <w:left w:val="single" w:sz="4" w:space="0" w:color="auto"/>
              <w:bottom w:val="single" w:sz="4" w:space="0" w:color="000000"/>
              <w:right w:val="single" w:sz="4" w:space="0" w:color="000000"/>
            </w:tcBorders>
            <w:vAlign w:val="center"/>
          </w:tcPr>
          <w:p w:rsidR="006B236F" w:rsidRPr="007F1840" w:rsidRDefault="006B236F">
            <w:pPr>
              <w:jc w:val="left"/>
              <w:rPr>
                <w:rFonts w:ascii="宋体" w:eastAsia="宋体" w:hAnsi="宋体" w:cs="宋体"/>
                <w:color w:val="000000"/>
                <w:kern w:val="0"/>
                <w:sz w:val="18"/>
                <w:szCs w:val="18"/>
              </w:rPr>
            </w:pP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电话</w:t>
            </w:r>
          </w:p>
        </w:tc>
        <w:tc>
          <w:tcPr>
            <w:tcW w:w="2830" w:type="dxa"/>
            <w:gridSpan w:val="2"/>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单位地址</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传真</w:t>
            </w:r>
          </w:p>
        </w:tc>
        <w:tc>
          <w:tcPr>
            <w:tcW w:w="2877" w:type="dxa"/>
            <w:gridSpan w:val="4"/>
            <w:tcBorders>
              <w:top w:val="single" w:sz="4" w:space="0" w:color="auto"/>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c>
          <w:tcPr>
            <w:tcW w:w="1376" w:type="dxa"/>
            <w:tcBorders>
              <w:top w:val="nil"/>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E-mail</w:t>
            </w:r>
          </w:p>
        </w:tc>
        <w:tc>
          <w:tcPr>
            <w:tcW w:w="2830" w:type="dxa"/>
            <w:gridSpan w:val="2"/>
            <w:tcBorders>
              <w:top w:val="single" w:sz="4" w:space="0" w:color="auto"/>
              <w:left w:val="nil"/>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D6666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项目周期</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目的、必要性和可行性</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范围和主要技术内容</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国内外情况简要说明</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其他情况说明</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6B236F">
            <w:pPr>
              <w:jc w:val="center"/>
              <w:rPr>
                <w:rFonts w:ascii="宋体" w:eastAsia="宋体" w:hAnsi="宋体" w:cs="宋体"/>
                <w:color w:val="000000"/>
                <w:kern w:val="0"/>
                <w:sz w:val="18"/>
                <w:szCs w:val="18"/>
              </w:rPr>
            </w:pP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lastRenderedPageBreak/>
              <w:t>建议单位意见</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righ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（签字、盖公章）</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年</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月</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日</w:t>
            </w:r>
            <w:r w:rsidRPr="007F1840">
              <w:rPr>
                <w:rFonts w:ascii="宋体" w:eastAsia="宋体" w:hAnsi="宋体" w:cs="宋体" w:hint="eastAsia"/>
                <w:color w:val="000000"/>
                <w:kern w:val="0"/>
                <w:sz w:val="18"/>
                <w:szCs w:val="18"/>
              </w:rPr>
              <w:t xml:space="preserve">                                </w:t>
            </w:r>
          </w:p>
        </w:tc>
      </w:tr>
      <w:tr w:rsidR="006B236F" w:rsidRPr="007F1840">
        <w:trPr>
          <w:trHeight w:val="1466"/>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牵头单位意见</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righ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（签字、盖公章）</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年</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月</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日</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技术工作组组长意见</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righ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（签字）</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年</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月</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日</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专家委员会意见</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righ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（签字）</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年</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月</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日</w:t>
            </w:r>
          </w:p>
        </w:tc>
      </w:tr>
      <w:tr w:rsidR="006B236F" w:rsidRPr="007F1840">
        <w:trPr>
          <w:trHeight w:val="1466"/>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Pr="007F1840" w:rsidRDefault="00105E0C">
            <w:pPr>
              <w:spacing w:line="560" w:lineRule="exact"/>
              <w:jc w:val="center"/>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协会审批意见</w:t>
            </w:r>
          </w:p>
        </w:tc>
        <w:tc>
          <w:tcPr>
            <w:tcW w:w="7083" w:type="dxa"/>
            <w:gridSpan w:val="7"/>
            <w:tcBorders>
              <w:top w:val="single" w:sz="4" w:space="0" w:color="auto"/>
              <w:left w:val="nil"/>
              <w:bottom w:val="single" w:sz="4" w:space="0" w:color="auto"/>
              <w:right w:val="single" w:sz="4" w:space="0" w:color="000000"/>
            </w:tcBorders>
            <w:shd w:val="clear" w:color="auto" w:fill="auto"/>
            <w:vAlign w:val="center"/>
          </w:tcPr>
          <w:p w:rsidR="006B236F" w:rsidRPr="007F1840" w:rsidRDefault="00105E0C">
            <w:pPr>
              <w:spacing w:line="560" w:lineRule="exact"/>
              <w:jc w:val="righ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（签字、盖公章）</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年</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月</w:t>
            </w: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日</w:t>
            </w:r>
          </w:p>
        </w:tc>
      </w:tr>
      <w:tr w:rsidR="006B236F" w:rsidRPr="007F1840">
        <w:trPr>
          <w:trHeight w:val="470"/>
          <w:jc w:val="center"/>
        </w:trPr>
        <w:tc>
          <w:tcPr>
            <w:tcW w:w="4207" w:type="dxa"/>
            <w:gridSpan w:val="5"/>
            <w:tcBorders>
              <w:top w:val="single" w:sz="4" w:space="0" w:color="auto"/>
              <w:left w:val="nil"/>
              <w:bottom w:val="nil"/>
              <w:right w:val="nil"/>
            </w:tcBorders>
            <w:shd w:val="clear" w:color="auto" w:fill="auto"/>
            <w:vAlign w:val="center"/>
          </w:tcPr>
          <w:p w:rsidR="006B236F" w:rsidRPr="007F1840" w:rsidRDefault="00105E0C">
            <w:pPr>
              <w:spacing w:line="560" w:lineRule="exact"/>
              <w:jc w:val="left"/>
              <w:rPr>
                <w:rFonts w:ascii="宋体" w:eastAsia="宋体" w:hAnsi="宋体" w:cs="宋体"/>
                <w:color w:val="000000"/>
                <w:kern w:val="0"/>
                <w:sz w:val="18"/>
                <w:szCs w:val="18"/>
              </w:rPr>
            </w:pPr>
            <w:r w:rsidRPr="007F1840">
              <w:rPr>
                <w:rFonts w:ascii="宋体" w:eastAsia="宋体" w:hAnsi="宋体" w:cs="宋体" w:hint="eastAsia"/>
                <w:color w:val="000000"/>
                <w:kern w:val="0"/>
                <w:sz w:val="18"/>
                <w:szCs w:val="18"/>
              </w:rPr>
              <w:t xml:space="preserve">    </w:t>
            </w:r>
            <w:r w:rsidRPr="007F1840">
              <w:rPr>
                <w:rFonts w:ascii="宋体" w:eastAsia="宋体" w:hAnsi="宋体" w:cs="宋体" w:hint="eastAsia"/>
                <w:color w:val="000000"/>
                <w:kern w:val="0"/>
                <w:sz w:val="18"/>
                <w:szCs w:val="18"/>
              </w:rPr>
              <w:t>注：如本表空间不够，可另附页。</w:t>
            </w:r>
          </w:p>
        </w:tc>
        <w:tc>
          <w:tcPr>
            <w:tcW w:w="1376" w:type="dxa"/>
            <w:tcBorders>
              <w:top w:val="nil"/>
              <w:left w:val="nil"/>
              <w:bottom w:val="nil"/>
              <w:right w:val="nil"/>
            </w:tcBorders>
            <w:shd w:val="clear" w:color="auto" w:fill="auto"/>
            <w:vAlign w:val="center"/>
          </w:tcPr>
          <w:p w:rsidR="006B236F" w:rsidRPr="007F1840" w:rsidRDefault="006B236F">
            <w:pPr>
              <w:spacing w:line="560" w:lineRule="exact"/>
              <w:jc w:val="center"/>
              <w:rPr>
                <w:rFonts w:ascii="宋体" w:eastAsia="宋体" w:hAnsi="宋体" w:cs="宋体"/>
                <w:color w:val="000000"/>
                <w:kern w:val="0"/>
                <w:sz w:val="18"/>
                <w:szCs w:val="18"/>
              </w:rPr>
            </w:pPr>
          </w:p>
        </w:tc>
        <w:tc>
          <w:tcPr>
            <w:tcW w:w="1339" w:type="dxa"/>
            <w:tcBorders>
              <w:top w:val="nil"/>
              <w:left w:val="nil"/>
              <w:bottom w:val="nil"/>
              <w:right w:val="nil"/>
            </w:tcBorders>
            <w:shd w:val="clear" w:color="auto" w:fill="auto"/>
            <w:vAlign w:val="center"/>
          </w:tcPr>
          <w:p w:rsidR="006B236F" w:rsidRPr="007F1840" w:rsidRDefault="006B236F">
            <w:pPr>
              <w:spacing w:line="560" w:lineRule="exact"/>
              <w:jc w:val="center"/>
              <w:rPr>
                <w:rFonts w:ascii="宋体" w:eastAsia="宋体" w:hAnsi="宋体" w:cs="宋体"/>
                <w:color w:val="000000"/>
                <w:kern w:val="0"/>
                <w:sz w:val="18"/>
                <w:szCs w:val="18"/>
              </w:rPr>
            </w:pPr>
          </w:p>
        </w:tc>
        <w:tc>
          <w:tcPr>
            <w:tcW w:w="1491" w:type="dxa"/>
            <w:tcBorders>
              <w:top w:val="nil"/>
              <w:left w:val="nil"/>
              <w:bottom w:val="nil"/>
              <w:right w:val="nil"/>
            </w:tcBorders>
            <w:shd w:val="clear" w:color="auto" w:fill="auto"/>
            <w:noWrap/>
            <w:vAlign w:val="center"/>
          </w:tcPr>
          <w:p w:rsidR="006B236F" w:rsidRPr="007F1840" w:rsidRDefault="006B236F">
            <w:pPr>
              <w:spacing w:line="560" w:lineRule="exact"/>
              <w:jc w:val="center"/>
              <w:rPr>
                <w:rFonts w:ascii="宋体" w:eastAsia="宋体" w:hAnsi="宋体" w:cs="宋体"/>
                <w:color w:val="000000"/>
                <w:kern w:val="0"/>
                <w:sz w:val="18"/>
                <w:szCs w:val="18"/>
              </w:rPr>
            </w:pPr>
          </w:p>
        </w:tc>
      </w:tr>
    </w:tbl>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rPr>
          <w:kern w:val="0"/>
        </w:rPr>
      </w:pPr>
    </w:p>
    <w:p w:rsidR="006B236F" w:rsidRPr="007F1840" w:rsidRDefault="006B236F">
      <w:pPr>
        <w:spacing w:line="560" w:lineRule="exact"/>
        <w:jc w:val="left"/>
        <w:outlineLvl w:val="1"/>
        <w:rPr>
          <w:rFonts w:ascii="宋体" w:eastAsia="宋体" w:hAnsi="宋体" w:cs="Times New Roman"/>
          <w:kern w:val="0"/>
          <w:sz w:val="30"/>
          <w:szCs w:val="30"/>
        </w:rPr>
        <w:sectPr w:rsidR="006B236F" w:rsidRPr="007F1840">
          <w:headerReference w:type="even" r:id="rId10"/>
          <w:headerReference w:type="default" r:id="rId11"/>
          <w:pgSz w:w="11906" w:h="16838"/>
          <w:pgMar w:top="1701" w:right="1531" w:bottom="1531" w:left="1531" w:header="851" w:footer="992" w:gutter="0"/>
          <w:cols w:space="425"/>
          <w:docGrid w:type="linesAndChars" w:linePitch="312"/>
        </w:sectPr>
      </w:pPr>
    </w:p>
    <w:p w:rsidR="006B236F" w:rsidRPr="007F1840" w:rsidRDefault="00105E0C">
      <w:pPr>
        <w:spacing w:line="560" w:lineRule="exact"/>
        <w:jc w:val="left"/>
        <w:outlineLvl w:val="1"/>
        <w:rPr>
          <w:rFonts w:ascii="黑体" w:eastAsia="黑体" w:hAnsi="黑体" w:cs="Times New Roman"/>
          <w:kern w:val="0"/>
          <w:sz w:val="32"/>
          <w:szCs w:val="32"/>
        </w:rPr>
      </w:pPr>
      <w:r w:rsidRPr="007F1840">
        <w:rPr>
          <w:rFonts w:ascii="黑体" w:eastAsia="黑体" w:hAnsi="黑体" w:cs="Times New Roman" w:hint="eastAsia"/>
          <w:kern w:val="0"/>
          <w:sz w:val="32"/>
          <w:szCs w:val="32"/>
        </w:rPr>
        <w:lastRenderedPageBreak/>
        <w:t>附件</w:t>
      </w:r>
      <w:r w:rsidRPr="007F1840">
        <w:rPr>
          <w:rFonts w:ascii="黑体" w:eastAsia="黑体" w:hAnsi="黑体" w:cs="Times New Roman" w:hint="eastAsia"/>
          <w:kern w:val="0"/>
          <w:sz w:val="32"/>
          <w:szCs w:val="32"/>
        </w:rPr>
        <w:t>2</w:t>
      </w:r>
    </w:p>
    <w:p w:rsidR="006B236F" w:rsidRPr="007F1840" w:rsidRDefault="006B236F">
      <w:pPr>
        <w:spacing w:line="560" w:lineRule="exact"/>
        <w:jc w:val="left"/>
        <w:rPr>
          <w:rFonts w:ascii="宋体" w:eastAsia="宋体" w:hAnsi="宋体" w:cs="Times New Roman" w:hint="eastAsia"/>
          <w:kern w:val="0"/>
          <w:sz w:val="30"/>
          <w:szCs w:val="30"/>
        </w:rPr>
      </w:pPr>
    </w:p>
    <w:p w:rsidR="006B236F" w:rsidRPr="007F1840" w:rsidRDefault="00105E0C" w:rsidP="0096183C">
      <w:pPr>
        <w:spacing w:after="200" w:line="560" w:lineRule="exact"/>
        <w:jc w:val="center"/>
        <w:rPr>
          <w:rFonts w:ascii="方正小标宋简体" w:eastAsia="方正小标宋简体" w:hAnsi="黑体" w:hint="eastAsia"/>
          <w:bCs/>
          <w:kern w:val="0"/>
          <w:sz w:val="36"/>
          <w:szCs w:val="36"/>
        </w:rPr>
      </w:pPr>
      <w:r w:rsidRPr="007F1840">
        <w:rPr>
          <w:rFonts w:ascii="方正小标宋简体" w:eastAsia="方正小标宋简体" w:hAnsi="黑体" w:hint="eastAsia"/>
          <w:bCs/>
          <w:kern w:val="0"/>
          <w:sz w:val="36"/>
          <w:szCs w:val="36"/>
        </w:rPr>
        <w:t>编制说明的内容</w:t>
      </w:r>
    </w:p>
    <w:p w:rsidR="006B236F" w:rsidRPr="007F1840" w:rsidRDefault="00105E0C">
      <w:pPr>
        <w:spacing w:line="560" w:lineRule="exact"/>
        <w:jc w:val="left"/>
        <w:rPr>
          <w:rFonts w:ascii="仿宋" w:eastAsia="仿宋" w:hAnsi="仿宋" w:cs="Times New Roman"/>
          <w:kern w:val="0"/>
          <w:sz w:val="32"/>
          <w:szCs w:val="32"/>
        </w:rPr>
      </w:pPr>
      <w:r w:rsidRPr="007F1840">
        <w:rPr>
          <w:rFonts w:ascii="宋体" w:eastAsia="宋体" w:hAnsi="宋体" w:cs="Times New Roman" w:hint="eastAsia"/>
          <w:kern w:val="0"/>
          <w:sz w:val="30"/>
          <w:szCs w:val="30"/>
        </w:rPr>
        <w:tab/>
      </w:r>
      <w:r w:rsidRPr="007F1840">
        <w:rPr>
          <w:rFonts w:ascii="仿宋" w:eastAsia="仿宋" w:hAnsi="仿宋" w:cs="Times New Roman" w:hint="eastAsia"/>
          <w:kern w:val="0"/>
          <w:sz w:val="32"/>
          <w:szCs w:val="32"/>
        </w:rPr>
        <w:t>一、工作简况，包括任务来源、协作单位、主要工作、团体标准主要起草人及其所做的工作等；</w:t>
      </w:r>
    </w:p>
    <w:p w:rsidR="006B236F" w:rsidRPr="007F1840" w:rsidRDefault="00105E0C">
      <w:pPr>
        <w:spacing w:line="560" w:lineRule="exact"/>
        <w:jc w:val="left"/>
        <w:rPr>
          <w:rFonts w:ascii="仿宋" w:eastAsia="仿宋" w:hAnsi="仿宋" w:cs="Times New Roman"/>
          <w:kern w:val="0"/>
          <w:sz w:val="32"/>
          <w:szCs w:val="32"/>
        </w:rPr>
      </w:pPr>
      <w:r w:rsidRPr="007F1840">
        <w:rPr>
          <w:rFonts w:ascii="仿宋" w:eastAsia="仿宋" w:hAnsi="仿宋" w:cs="Times New Roman" w:hint="eastAsia"/>
          <w:kern w:val="0"/>
          <w:sz w:val="32"/>
          <w:szCs w:val="32"/>
        </w:rPr>
        <w:tab/>
      </w:r>
      <w:r w:rsidRPr="007F1840">
        <w:rPr>
          <w:rFonts w:ascii="仿宋" w:eastAsia="仿宋" w:hAnsi="仿宋" w:cs="Times New Roman" w:hint="eastAsia"/>
          <w:kern w:val="0"/>
          <w:sz w:val="32"/>
          <w:szCs w:val="32"/>
        </w:rPr>
        <w:t>二、标准编制原则和确定标准主要内容的论据；</w:t>
      </w:r>
    </w:p>
    <w:p w:rsidR="006B236F" w:rsidRPr="007F1840" w:rsidRDefault="00105E0C">
      <w:pPr>
        <w:spacing w:line="560" w:lineRule="exact"/>
        <w:jc w:val="left"/>
        <w:rPr>
          <w:rFonts w:ascii="仿宋" w:eastAsia="仿宋" w:hAnsi="仿宋" w:cs="Times New Roman"/>
          <w:kern w:val="0"/>
          <w:sz w:val="32"/>
          <w:szCs w:val="32"/>
        </w:rPr>
      </w:pPr>
      <w:r w:rsidRPr="007F1840">
        <w:rPr>
          <w:rFonts w:ascii="仿宋" w:eastAsia="仿宋" w:hAnsi="仿宋" w:cs="Times New Roman" w:hint="eastAsia"/>
          <w:kern w:val="0"/>
          <w:sz w:val="32"/>
          <w:szCs w:val="32"/>
        </w:rPr>
        <w:tab/>
      </w:r>
      <w:r w:rsidRPr="007F1840">
        <w:rPr>
          <w:rFonts w:ascii="仿宋" w:eastAsia="仿宋" w:hAnsi="仿宋" w:cs="Times New Roman" w:hint="eastAsia"/>
          <w:kern w:val="0"/>
          <w:sz w:val="32"/>
          <w:szCs w:val="32"/>
        </w:rPr>
        <w:t>三、与现行法律法规、强制性标准和其他有关标准的关系，采用国际标准的程度及水平的简要说明；</w:t>
      </w:r>
    </w:p>
    <w:p w:rsidR="006B236F" w:rsidRPr="007F1840" w:rsidRDefault="00105E0C">
      <w:pPr>
        <w:spacing w:line="560" w:lineRule="exact"/>
        <w:jc w:val="left"/>
        <w:rPr>
          <w:rFonts w:ascii="仿宋" w:eastAsia="仿宋" w:hAnsi="仿宋" w:cs="Times New Roman"/>
          <w:kern w:val="0"/>
          <w:sz w:val="32"/>
          <w:szCs w:val="32"/>
        </w:rPr>
      </w:pPr>
      <w:r w:rsidRPr="007F1840">
        <w:rPr>
          <w:rFonts w:ascii="仿宋" w:eastAsia="仿宋" w:hAnsi="仿宋" w:cs="Times New Roman" w:hint="eastAsia"/>
          <w:kern w:val="0"/>
          <w:sz w:val="32"/>
          <w:szCs w:val="32"/>
        </w:rPr>
        <w:tab/>
      </w:r>
      <w:r w:rsidRPr="007F1840">
        <w:rPr>
          <w:rFonts w:ascii="仿宋" w:eastAsia="仿宋" w:hAnsi="仿宋" w:cs="Times New Roman" w:hint="eastAsia"/>
          <w:kern w:val="0"/>
          <w:sz w:val="32"/>
          <w:szCs w:val="32"/>
        </w:rPr>
        <w:t>四、重大分歧意见的处理经过和依据；</w:t>
      </w:r>
    </w:p>
    <w:p w:rsidR="006B236F" w:rsidRPr="007F1840" w:rsidRDefault="00105E0C">
      <w:pPr>
        <w:spacing w:line="560" w:lineRule="exact"/>
        <w:jc w:val="left"/>
        <w:rPr>
          <w:rFonts w:ascii="仿宋" w:eastAsia="仿宋" w:hAnsi="仿宋" w:cs="Times New Roman"/>
          <w:kern w:val="0"/>
          <w:sz w:val="32"/>
          <w:szCs w:val="32"/>
        </w:rPr>
      </w:pPr>
      <w:r w:rsidRPr="007F1840">
        <w:rPr>
          <w:rFonts w:ascii="仿宋" w:eastAsia="仿宋" w:hAnsi="仿宋" w:cs="Times New Roman" w:hint="eastAsia"/>
          <w:kern w:val="0"/>
          <w:sz w:val="32"/>
          <w:szCs w:val="32"/>
        </w:rPr>
        <w:tab/>
      </w:r>
      <w:r w:rsidRPr="007F1840">
        <w:rPr>
          <w:rFonts w:ascii="仿宋" w:eastAsia="仿宋" w:hAnsi="仿宋" w:cs="Times New Roman" w:hint="eastAsia"/>
          <w:kern w:val="0"/>
          <w:sz w:val="32"/>
          <w:szCs w:val="32"/>
        </w:rPr>
        <w:t>五、贯彻协会标准的要求和措施建议（包括组织措施、技术措施、过渡办法等内容）；</w:t>
      </w:r>
    </w:p>
    <w:p w:rsidR="006B236F" w:rsidRPr="007F1840" w:rsidRDefault="00105E0C">
      <w:pPr>
        <w:spacing w:line="560" w:lineRule="exact"/>
        <w:jc w:val="left"/>
        <w:rPr>
          <w:rFonts w:ascii="仿宋" w:eastAsia="仿宋" w:hAnsi="仿宋" w:cs="Times New Roman"/>
          <w:kern w:val="0"/>
          <w:sz w:val="32"/>
          <w:szCs w:val="32"/>
        </w:rPr>
      </w:pPr>
      <w:r w:rsidRPr="007F1840">
        <w:rPr>
          <w:rFonts w:ascii="仿宋" w:eastAsia="仿宋" w:hAnsi="仿宋" w:cs="Times New Roman" w:hint="eastAsia"/>
          <w:kern w:val="0"/>
          <w:sz w:val="32"/>
          <w:szCs w:val="32"/>
        </w:rPr>
        <w:tab/>
      </w:r>
      <w:r w:rsidRPr="007F1840">
        <w:rPr>
          <w:rFonts w:ascii="仿宋" w:eastAsia="仿宋" w:hAnsi="仿宋" w:cs="Times New Roman" w:hint="eastAsia"/>
          <w:kern w:val="0"/>
          <w:sz w:val="32"/>
          <w:szCs w:val="32"/>
        </w:rPr>
        <w:t>六、其他应予说明的事项。</w:t>
      </w: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6B236F" w:rsidRPr="007F1840" w:rsidRDefault="006B236F">
      <w:pPr>
        <w:spacing w:line="560" w:lineRule="exact"/>
        <w:jc w:val="left"/>
        <w:rPr>
          <w:rFonts w:ascii="宋体" w:eastAsia="宋体" w:hAnsi="宋体" w:cs="Times New Roman"/>
          <w:kern w:val="0"/>
          <w:sz w:val="30"/>
          <w:szCs w:val="30"/>
        </w:rPr>
      </w:pPr>
    </w:p>
    <w:p w:rsidR="0096183C" w:rsidRPr="007F1840" w:rsidRDefault="0096183C">
      <w:pPr>
        <w:spacing w:line="560" w:lineRule="exact"/>
        <w:jc w:val="left"/>
        <w:rPr>
          <w:rFonts w:ascii="宋体" w:eastAsia="宋体" w:hAnsi="宋体" w:cs="Times New Roman" w:hint="eastAsia"/>
          <w:kern w:val="0"/>
          <w:sz w:val="30"/>
          <w:szCs w:val="30"/>
        </w:rPr>
      </w:pPr>
    </w:p>
    <w:p w:rsidR="006B236F" w:rsidRPr="007F1840" w:rsidRDefault="006B236F">
      <w:pPr>
        <w:spacing w:line="560" w:lineRule="exact"/>
        <w:jc w:val="left"/>
        <w:rPr>
          <w:rFonts w:ascii="宋体" w:eastAsia="宋体" w:hAnsi="宋体" w:cs="Times New Roman" w:hint="eastAsia"/>
          <w:kern w:val="0"/>
          <w:sz w:val="30"/>
          <w:szCs w:val="30"/>
        </w:rPr>
      </w:pPr>
    </w:p>
    <w:p w:rsidR="006B236F" w:rsidRPr="007F1840" w:rsidRDefault="00105E0C">
      <w:pPr>
        <w:spacing w:line="560" w:lineRule="exact"/>
        <w:jc w:val="left"/>
        <w:outlineLvl w:val="1"/>
        <w:rPr>
          <w:rFonts w:ascii="黑体" w:eastAsia="黑体" w:hAnsi="黑体"/>
          <w:kern w:val="0"/>
          <w:sz w:val="32"/>
          <w:szCs w:val="32"/>
        </w:rPr>
      </w:pPr>
      <w:r w:rsidRPr="007F1840">
        <w:rPr>
          <w:rFonts w:ascii="黑体" w:eastAsia="黑体" w:hAnsi="黑体" w:hint="eastAsia"/>
          <w:kern w:val="0"/>
          <w:sz w:val="32"/>
          <w:szCs w:val="32"/>
        </w:rPr>
        <w:lastRenderedPageBreak/>
        <w:t>附件</w:t>
      </w:r>
      <w:r w:rsidRPr="007F1840">
        <w:rPr>
          <w:rFonts w:ascii="黑体" w:eastAsia="黑体" w:hAnsi="黑体" w:hint="eastAsia"/>
          <w:kern w:val="0"/>
          <w:sz w:val="32"/>
          <w:szCs w:val="32"/>
        </w:rPr>
        <w:t>3</w:t>
      </w:r>
    </w:p>
    <w:p w:rsidR="006B236F" w:rsidRPr="007F1840" w:rsidRDefault="00105E0C">
      <w:pPr>
        <w:spacing w:beforeLines="50" w:before="156" w:after="200" w:line="560" w:lineRule="exact"/>
        <w:jc w:val="center"/>
        <w:rPr>
          <w:rFonts w:ascii="方正小标宋简体" w:eastAsia="方正小标宋简体" w:hAnsi="黑体" w:hint="eastAsia"/>
          <w:bCs/>
          <w:kern w:val="0"/>
          <w:sz w:val="32"/>
          <w:szCs w:val="32"/>
        </w:rPr>
      </w:pPr>
      <w:r w:rsidRPr="007F1840">
        <w:rPr>
          <w:rFonts w:ascii="方正小标宋简体" w:eastAsia="方正小标宋简体" w:hAnsi="黑体" w:hint="eastAsia"/>
          <w:bCs/>
          <w:kern w:val="0"/>
          <w:sz w:val="32"/>
          <w:szCs w:val="32"/>
        </w:rPr>
        <w:t>中国无线电协会团体标准征求意见汇总处理表</w:t>
      </w:r>
    </w:p>
    <w:p w:rsidR="006B236F" w:rsidRPr="007F1840" w:rsidRDefault="00105E0C">
      <w:pPr>
        <w:spacing w:beforeLines="50" w:before="156" w:after="200" w:line="276" w:lineRule="auto"/>
        <w:jc w:val="left"/>
        <w:rPr>
          <w:kern w:val="0"/>
        </w:rPr>
      </w:pPr>
      <w:r w:rsidRPr="007F1840">
        <w:rPr>
          <w:rFonts w:hint="eastAsia"/>
          <w:b/>
          <w:spacing w:val="5"/>
          <w:kern w:val="0"/>
          <w:fitText w:val="1899"/>
        </w:rPr>
        <w:t>标</w:t>
      </w:r>
      <w:r w:rsidRPr="007F1840">
        <w:rPr>
          <w:rFonts w:hint="eastAsia"/>
          <w:b/>
          <w:spacing w:val="5"/>
          <w:kern w:val="0"/>
          <w:fitText w:val="1899"/>
        </w:rPr>
        <w:t xml:space="preserve"> </w:t>
      </w:r>
      <w:r w:rsidRPr="007F1840">
        <w:rPr>
          <w:rFonts w:hint="eastAsia"/>
          <w:b/>
          <w:spacing w:val="5"/>
          <w:kern w:val="0"/>
          <w:fitText w:val="1899"/>
        </w:rPr>
        <w:t>准</w:t>
      </w:r>
      <w:r w:rsidRPr="007F1840">
        <w:rPr>
          <w:rFonts w:hint="eastAsia"/>
          <w:b/>
          <w:spacing w:val="5"/>
          <w:kern w:val="0"/>
          <w:fitText w:val="1899"/>
        </w:rPr>
        <w:t xml:space="preserve"> </w:t>
      </w:r>
      <w:r w:rsidRPr="007F1840">
        <w:rPr>
          <w:rFonts w:hint="eastAsia"/>
          <w:b/>
          <w:spacing w:val="5"/>
          <w:kern w:val="0"/>
          <w:fitText w:val="1899"/>
        </w:rPr>
        <w:t>项</w:t>
      </w:r>
      <w:r w:rsidRPr="007F1840">
        <w:rPr>
          <w:rFonts w:hint="eastAsia"/>
          <w:b/>
          <w:spacing w:val="5"/>
          <w:kern w:val="0"/>
          <w:fitText w:val="1899"/>
        </w:rPr>
        <w:t xml:space="preserve"> </w:t>
      </w:r>
      <w:r w:rsidRPr="007F1840">
        <w:rPr>
          <w:rFonts w:hint="eastAsia"/>
          <w:b/>
          <w:spacing w:val="5"/>
          <w:kern w:val="0"/>
          <w:fitText w:val="1899"/>
        </w:rPr>
        <w:t>目</w:t>
      </w:r>
      <w:r w:rsidRPr="007F1840">
        <w:rPr>
          <w:rFonts w:hint="eastAsia"/>
          <w:b/>
          <w:spacing w:val="5"/>
          <w:kern w:val="0"/>
          <w:fitText w:val="1899"/>
        </w:rPr>
        <w:t xml:space="preserve"> </w:t>
      </w:r>
      <w:r w:rsidRPr="007F1840">
        <w:rPr>
          <w:rFonts w:hint="eastAsia"/>
          <w:b/>
          <w:spacing w:val="5"/>
          <w:kern w:val="0"/>
          <w:fitText w:val="1899"/>
        </w:rPr>
        <w:t>名</w:t>
      </w:r>
      <w:r w:rsidRPr="007F1840">
        <w:rPr>
          <w:rFonts w:hint="eastAsia"/>
          <w:b/>
          <w:spacing w:val="5"/>
          <w:kern w:val="0"/>
          <w:fitText w:val="1899"/>
        </w:rPr>
        <w:t xml:space="preserve"> </w:t>
      </w:r>
      <w:r w:rsidRPr="007F1840">
        <w:rPr>
          <w:rFonts w:hint="eastAsia"/>
          <w:b/>
          <w:spacing w:val="4"/>
          <w:kern w:val="0"/>
          <w:fitText w:val="1899"/>
        </w:rPr>
        <w:t>称</w:t>
      </w:r>
      <w:r w:rsidRPr="007F1840">
        <w:rPr>
          <w:rFonts w:ascii="楷体" w:eastAsia="楷体" w:hAnsi="楷体" w:hint="eastAsia"/>
          <w:kern w:val="0"/>
          <w:szCs w:val="21"/>
        </w:rPr>
        <w:t>：</w:t>
      </w:r>
    </w:p>
    <w:p w:rsidR="006B236F" w:rsidRDefault="00105E0C">
      <w:pPr>
        <w:spacing w:beforeLines="50" w:before="156" w:after="200" w:line="276" w:lineRule="auto"/>
        <w:jc w:val="left"/>
      </w:pPr>
      <w:r w:rsidRPr="00653420">
        <w:rPr>
          <w:rFonts w:hint="eastAsia"/>
          <w:b/>
          <w:spacing w:val="15"/>
          <w:kern w:val="0"/>
          <w:fitText w:val="1899" w:id="1"/>
        </w:rPr>
        <w:t>标准项目承担单</w:t>
      </w:r>
      <w:r w:rsidRPr="00653420">
        <w:rPr>
          <w:rFonts w:hint="eastAsia"/>
          <w:b/>
          <w:spacing w:val="1"/>
          <w:kern w:val="0"/>
          <w:fitText w:val="1899" w:id="1"/>
        </w:rPr>
        <w:t>位</w:t>
      </w:r>
      <w:r>
        <w:rPr>
          <w:rFonts w:hint="eastAsia"/>
        </w:rPr>
        <w:t>：</w:t>
      </w:r>
    </w:p>
    <w:p w:rsidR="006B236F" w:rsidRDefault="00105E0C">
      <w:pPr>
        <w:spacing w:beforeLines="50" w:before="156" w:after="200" w:line="276" w:lineRule="auto"/>
        <w:jc w:val="left"/>
        <w:rPr>
          <w:rFonts w:ascii="楷体" w:eastAsia="楷体" w:hAnsi="楷体"/>
          <w:szCs w:val="21"/>
        </w:rPr>
      </w:pPr>
      <w:r>
        <w:rPr>
          <w:rFonts w:hint="eastAsia"/>
          <w:b/>
        </w:rPr>
        <w:t>承</w:t>
      </w:r>
      <w:r>
        <w:rPr>
          <w:rFonts w:hint="eastAsia"/>
          <w:b/>
        </w:rPr>
        <w:t xml:space="preserve"> </w:t>
      </w:r>
      <w:r>
        <w:rPr>
          <w:rFonts w:hint="eastAsia"/>
          <w:b/>
        </w:rPr>
        <w:t>办</w:t>
      </w:r>
      <w:r>
        <w:rPr>
          <w:rFonts w:hint="eastAsia"/>
          <w:b/>
        </w:rPr>
        <w:t xml:space="preserve"> </w:t>
      </w:r>
      <w:r>
        <w:rPr>
          <w:rFonts w:hint="eastAsia"/>
          <w:b/>
        </w:rPr>
        <w:t>人</w:t>
      </w:r>
      <w:r>
        <w:rPr>
          <w:rFonts w:hint="eastAsia"/>
        </w:rPr>
        <w:t>：</w:t>
      </w:r>
      <w:r>
        <w:rPr>
          <w:rFonts w:hint="eastAsia"/>
        </w:rPr>
        <w:t xml:space="preserve"> </w:t>
      </w:r>
      <w:r>
        <w:t xml:space="preserve">       </w:t>
      </w:r>
      <w:r>
        <w:rPr>
          <w:rFonts w:hint="eastAsia"/>
        </w:rPr>
        <w:t xml:space="preserve"> </w:t>
      </w:r>
      <w:r>
        <w:rPr>
          <w:rFonts w:hint="eastAsia"/>
          <w:b/>
        </w:rPr>
        <w:t>电</w:t>
      </w:r>
      <w:r>
        <w:rPr>
          <w:rFonts w:hint="eastAsia"/>
          <w:b/>
        </w:rPr>
        <w:t xml:space="preserve"> </w:t>
      </w:r>
      <w:r>
        <w:rPr>
          <w:rFonts w:hint="eastAsia"/>
          <w:b/>
        </w:rPr>
        <w:t>话</w:t>
      </w:r>
      <w:r>
        <w:rPr>
          <w:rFonts w:hint="eastAsia"/>
        </w:rPr>
        <w:t>：</w:t>
      </w:r>
    </w:p>
    <w:p w:rsidR="006B236F" w:rsidRDefault="00105E0C">
      <w:pPr>
        <w:spacing w:beforeLines="50" w:before="156" w:after="200"/>
        <w:ind w:firstLineChars="200" w:firstLine="420"/>
        <w:rPr>
          <w:rFonts w:ascii="宋体" w:eastAsia="宋体" w:hAnsi="宋体"/>
          <w:b/>
          <w:sz w:val="32"/>
          <w:szCs w:val="32"/>
        </w:rPr>
      </w:pPr>
      <w:r>
        <w:rPr>
          <w:rFonts w:hint="eastAsia"/>
        </w:rPr>
        <w:t>年</w:t>
      </w:r>
      <w:r>
        <w:t xml:space="preserve">  </w:t>
      </w:r>
      <w:r>
        <w:rPr>
          <w:rFonts w:hint="eastAsia"/>
        </w:rPr>
        <w:t>月</w:t>
      </w:r>
      <w:r>
        <w:t xml:space="preserve">  </w:t>
      </w:r>
      <w:r>
        <w:rPr>
          <w:rFonts w:hint="eastAsia"/>
        </w:rPr>
        <w:t>日填写</w:t>
      </w:r>
    </w:p>
    <w:tbl>
      <w:tblPr>
        <w:tblStyle w:val="a9"/>
        <w:tblW w:w="8522" w:type="dxa"/>
        <w:tblLayout w:type="fixed"/>
        <w:tblLook w:val="04A0" w:firstRow="1" w:lastRow="0" w:firstColumn="1" w:lastColumn="0" w:noHBand="0" w:noVBand="1"/>
      </w:tblPr>
      <w:tblGrid>
        <w:gridCol w:w="675"/>
        <w:gridCol w:w="1843"/>
        <w:gridCol w:w="2268"/>
        <w:gridCol w:w="1276"/>
        <w:gridCol w:w="2460"/>
      </w:tblGrid>
      <w:tr w:rsidR="006B236F">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6B236F" w:rsidRDefault="00105E0C">
            <w:pPr>
              <w:jc w:val="center"/>
              <w:rPr>
                <w:rFonts w:ascii="宋体" w:eastAsia="宋体" w:hAnsi="宋体"/>
              </w:rPr>
            </w:pPr>
            <w:r>
              <w:rPr>
                <w:rFonts w:ascii="宋体" w:eastAsia="宋体" w:hAnsi="宋体"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6B236F" w:rsidRDefault="00105E0C">
            <w:pPr>
              <w:jc w:val="center"/>
              <w:rPr>
                <w:rFonts w:ascii="宋体" w:eastAsia="宋体" w:hAnsi="宋体"/>
              </w:rPr>
            </w:pPr>
            <w:r>
              <w:rPr>
                <w:rFonts w:ascii="宋体" w:eastAsia="宋体" w:hAnsi="宋体" w:hint="eastAsia"/>
              </w:rPr>
              <w:t>标准章条编号</w:t>
            </w:r>
          </w:p>
        </w:tc>
        <w:tc>
          <w:tcPr>
            <w:tcW w:w="2268" w:type="dxa"/>
            <w:tcBorders>
              <w:top w:val="single" w:sz="4" w:space="0" w:color="auto"/>
              <w:left w:val="single" w:sz="4" w:space="0" w:color="auto"/>
              <w:bottom w:val="single" w:sz="4" w:space="0" w:color="auto"/>
              <w:right w:val="single" w:sz="4" w:space="0" w:color="auto"/>
            </w:tcBorders>
            <w:vAlign w:val="center"/>
          </w:tcPr>
          <w:p w:rsidR="006B236F" w:rsidRDefault="00105E0C">
            <w:pPr>
              <w:jc w:val="center"/>
              <w:rPr>
                <w:rFonts w:ascii="宋体" w:eastAsia="宋体" w:hAnsi="宋体"/>
              </w:rPr>
            </w:pPr>
            <w:r>
              <w:rPr>
                <w:rFonts w:ascii="宋体" w:eastAsia="宋体" w:hAnsi="宋体" w:hint="eastAsia"/>
              </w:rPr>
              <w:t>意见内容</w:t>
            </w:r>
          </w:p>
        </w:tc>
        <w:tc>
          <w:tcPr>
            <w:tcW w:w="1276" w:type="dxa"/>
            <w:tcBorders>
              <w:top w:val="single" w:sz="4" w:space="0" w:color="auto"/>
              <w:left w:val="single" w:sz="4" w:space="0" w:color="auto"/>
              <w:bottom w:val="single" w:sz="4" w:space="0" w:color="auto"/>
              <w:right w:val="single" w:sz="4" w:space="0" w:color="auto"/>
            </w:tcBorders>
            <w:vAlign w:val="center"/>
          </w:tcPr>
          <w:p w:rsidR="006B236F" w:rsidRDefault="00105E0C">
            <w:pPr>
              <w:jc w:val="center"/>
              <w:rPr>
                <w:rFonts w:ascii="宋体" w:eastAsia="宋体" w:hAnsi="宋体"/>
              </w:rPr>
            </w:pPr>
            <w:r>
              <w:rPr>
                <w:rFonts w:ascii="宋体" w:eastAsia="宋体" w:hAnsi="宋体" w:hint="eastAsia"/>
              </w:rPr>
              <w:t>提出单位（人）</w:t>
            </w:r>
          </w:p>
        </w:tc>
        <w:tc>
          <w:tcPr>
            <w:tcW w:w="2460" w:type="dxa"/>
            <w:tcBorders>
              <w:top w:val="single" w:sz="4" w:space="0" w:color="auto"/>
              <w:left w:val="single" w:sz="4" w:space="0" w:color="auto"/>
              <w:bottom w:val="single" w:sz="4" w:space="0" w:color="auto"/>
              <w:right w:val="single" w:sz="4" w:space="0" w:color="auto"/>
            </w:tcBorders>
            <w:vAlign w:val="center"/>
          </w:tcPr>
          <w:p w:rsidR="006B236F" w:rsidRDefault="00105E0C">
            <w:pPr>
              <w:jc w:val="center"/>
              <w:rPr>
                <w:rFonts w:ascii="宋体" w:eastAsia="宋体" w:hAnsi="宋体"/>
              </w:rPr>
            </w:pPr>
            <w:r>
              <w:rPr>
                <w:rFonts w:ascii="宋体" w:eastAsia="宋体" w:hAnsi="宋体" w:hint="eastAsia"/>
              </w:rPr>
              <w:t>处理意见及理由</w:t>
            </w: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1</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2</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3</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4</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5</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6</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7</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r w:rsidR="006B236F">
        <w:trPr>
          <w:trHeight w:val="961"/>
        </w:trPr>
        <w:tc>
          <w:tcPr>
            <w:tcW w:w="675" w:type="dxa"/>
            <w:tcBorders>
              <w:top w:val="single" w:sz="4" w:space="0" w:color="auto"/>
              <w:bottom w:val="single" w:sz="4" w:space="0" w:color="auto"/>
            </w:tcBorders>
            <w:vAlign w:val="center"/>
          </w:tcPr>
          <w:p w:rsidR="006B236F" w:rsidRDefault="00105E0C">
            <w:pPr>
              <w:jc w:val="center"/>
            </w:pPr>
            <w:r>
              <w:rPr>
                <w:rFonts w:hint="eastAsia"/>
              </w:rPr>
              <w:t>8</w:t>
            </w:r>
          </w:p>
        </w:tc>
        <w:tc>
          <w:tcPr>
            <w:tcW w:w="1843" w:type="dxa"/>
            <w:tcBorders>
              <w:top w:val="single" w:sz="4" w:space="0" w:color="auto"/>
              <w:bottom w:val="single" w:sz="4" w:space="0" w:color="auto"/>
            </w:tcBorders>
            <w:vAlign w:val="center"/>
          </w:tcPr>
          <w:p w:rsidR="006B236F" w:rsidRDefault="006B236F">
            <w:pPr>
              <w:jc w:val="center"/>
            </w:pPr>
          </w:p>
        </w:tc>
        <w:tc>
          <w:tcPr>
            <w:tcW w:w="2268" w:type="dxa"/>
            <w:tcBorders>
              <w:top w:val="single" w:sz="4" w:space="0" w:color="auto"/>
              <w:bottom w:val="single" w:sz="4" w:space="0" w:color="auto"/>
            </w:tcBorders>
            <w:vAlign w:val="center"/>
          </w:tcPr>
          <w:p w:rsidR="006B236F" w:rsidRDefault="006B236F">
            <w:pPr>
              <w:jc w:val="left"/>
            </w:pPr>
          </w:p>
        </w:tc>
        <w:tc>
          <w:tcPr>
            <w:tcW w:w="1276" w:type="dxa"/>
            <w:tcBorders>
              <w:top w:val="single" w:sz="4" w:space="0" w:color="auto"/>
              <w:bottom w:val="single" w:sz="4" w:space="0" w:color="auto"/>
            </w:tcBorders>
            <w:vAlign w:val="center"/>
          </w:tcPr>
          <w:p w:rsidR="006B236F" w:rsidRDefault="006B236F">
            <w:pPr>
              <w:jc w:val="center"/>
            </w:pPr>
          </w:p>
        </w:tc>
        <w:tc>
          <w:tcPr>
            <w:tcW w:w="2460" w:type="dxa"/>
            <w:tcBorders>
              <w:top w:val="single" w:sz="4" w:space="0" w:color="auto"/>
              <w:bottom w:val="single" w:sz="4" w:space="0" w:color="auto"/>
            </w:tcBorders>
            <w:vAlign w:val="center"/>
          </w:tcPr>
          <w:p w:rsidR="006B236F" w:rsidRDefault="006B236F">
            <w:pPr>
              <w:jc w:val="center"/>
            </w:pPr>
          </w:p>
        </w:tc>
      </w:tr>
    </w:tbl>
    <w:p w:rsidR="006B236F" w:rsidRDefault="00105E0C">
      <w:pPr>
        <w:spacing w:before="240" w:line="276" w:lineRule="auto"/>
        <w:rPr>
          <w:rFonts w:ascii="宋体" w:eastAsia="宋体" w:hAnsi="宋体"/>
        </w:rPr>
      </w:pPr>
      <w:r>
        <w:rPr>
          <w:rFonts w:ascii="宋体" w:eastAsia="宋体" w:hAnsi="宋体" w:hint="eastAsia"/>
        </w:rPr>
        <w:t>说明：①提出意见数量：</w:t>
      </w:r>
      <w:r>
        <w:rPr>
          <w:rFonts w:ascii="宋体" w:eastAsia="宋体" w:hAnsi="宋体"/>
        </w:rPr>
        <w:t xml:space="preserve">  </w:t>
      </w:r>
      <w:r>
        <w:rPr>
          <w:rFonts w:ascii="宋体" w:eastAsia="宋体" w:hAnsi="宋体" w:hint="eastAsia"/>
        </w:rPr>
        <w:t>个；</w:t>
      </w:r>
      <w:r>
        <w:rPr>
          <w:rFonts w:ascii="宋体" w:eastAsia="宋体" w:hAnsi="宋体" w:hint="eastAsia"/>
        </w:rPr>
        <w:tab/>
      </w:r>
    </w:p>
    <w:p w:rsidR="006B236F" w:rsidRDefault="00105E0C">
      <w:pPr>
        <w:spacing w:before="120" w:line="276" w:lineRule="auto"/>
        <w:ind w:firstLineChars="300" w:firstLine="630"/>
        <w:rPr>
          <w:rFonts w:ascii="宋体" w:eastAsia="宋体" w:hAnsi="宋体"/>
        </w:rPr>
      </w:pPr>
      <w:r>
        <w:rPr>
          <w:rFonts w:ascii="宋体" w:eastAsia="宋体" w:hAnsi="宋体" w:hint="eastAsia"/>
        </w:rPr>
        <w:t>②标准项目承担单位对意见处理结果：采纳</w:t>
      </w:r>
      <w:r>
        <w:rPr>
          <w:rFonts w:ascii="宋体" w:eastAsia="宋体" w:hAnsi="宋体"/>
        </w:rPr>
        <w:t xml:space="preserve">  </w:t>
      </w:r>
      <w:r>
        <w:rPr>
          <w:rFonts w:ascii="宋体" w:eastAsia="宋体" w:hAnsi="宋体" w:hint="eastAsia"/>
        </w:rPr>
        <w:t>个，部分采纳</w:t>
      </w:r>
      <w:r>
        <w:rPr>
          <w:rFonts w:ascii="宋体" w:eastAsia="宋体" w:hAnsi="宋体"/>
        </w:rPr>
        <w:t xml:space="preserve">  </w:t>
      </w:r>
      <w:r>
        <w:rPr>
          <w:rFonts w:ascii="宋体" w:eastAsia="宋体" w:hAnsi="宋体" w:hint="eastAsia"/>
        </w:rPr>
        <w:t>个，未采纳</w:t>
      </w:r>
      <w:r>
        <w:rPr>
          <w:rFonts w:ascii="宋体" w:eastAsia="宋体" w:hAnsi="宋体"/>
        </w:rPr>
        <w:t xml:space="preserve">  </w:t>
      </w:r>
      <w:r>
        <w:rPr>
          <w:rFonts w:ascii="宋体" w:eastAsia="宋体" w:hAnsi="宋体" w:hint="eastAsia"/>
        </w:rPr>
        <w:t>个。</w:t>
      </w:r>
    </w:p>
    <w:p w:rsidR="006B236F" w:rsidRDefault="006B236F">
      <w:pPr>
        <w:spacing w:before="120"/>
        <w:ind w:firstLineChars="300" w:firstLine="630"/>
        <w:rPr>
          <w:rFonts w:ascii="宋体" w:eastAsia="宋体" w:hAnsi="宋体"/>
        </w:rPr>
      </w:pPr>
    </w:p>
    <w:p w:rsidR="006B236F" w:rsidRPr="00D8535E" w:rsidRDefault="00105E0C" w:rsidP="00D8535E">
      <w:pPr>
        <w:spacing w:line="560" w:lineRule="exact"/>
        <w:jc w:val="left"/>
        <w:outlineLvl w:val="1"/>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7F1840" w:rsidRDefault="007F1840">
      <w:pPr>
        <w:spacing w:beforeLines="50" w:before="156" w:after="200" w:line="560" w:lineRule="exact"/>
        <w:jc w:val="center"/>
        <w:rPr>
          <w:rFonts w:ascii="方正小标宋简体" w:eastAsia="方正小标宋简体" w:hAnsi="黑体"/>
          <w:bCs/>
          <w:sz w:val="36"/>
          <w:szCs w:val="36"/>
        </w:rPr>
      </w:pPr>
    </w:p>
    <w:p w:rsidR="006B236F" w:rsidRPr="00D8535E" w:rsidRDefault="00105E0C">
      <w:pPr>
        <w:spacing w:beforeLines="50" w:before="156" w:after="200" w:line="560" w:lineRule="exact"/>
        <w:jc w:val="center"/>
        <w:rPr>
          <w:rFonts w:ascii="方正小标宋简体" w:eastAsia="方正小标宋简体" w:hAnsi="黑体" w:hint="eastAsia"/>
          <w:bCs/>
          <w:sz w:val="36"/>
          <w:szCs w:val="36"/>
        </w:rPr>
      </w:pPr>
      <w:r w:rsidRPr="00D8535E">
        <w:rPr>
          <w:rFonts w:ascii="方正小标宋简体" w:eastAsia="方正小标宋简体" w:hAnsi="黑体" w:hint="eastAsia"/>
          <w:bCs/>
          <w:sz w:val="36"/>
          <w:szCs w:val="36"/>
        </w:rPr>
        <w:t>中国无线电协会团体标准审查会议纪要</w:t>
      </w:r>
    </w:p>
    <w:p w:rsidR="006B236F" w:rsidRDefault="00105E0C">
      <w:pPr>
        <w:spacing w:beforeLines="50" w:before="156" w:after="200" w:line="560" w:lineRule="exact"/>
        <w:jc w:val="center"/>
        <w:rPr>
          <w:rFonts w:ascii="宋体" w:eastAsia="宋体" w:cs="宋体"/>
          <w:bCs/>
          <w:color w:val="000000"/>
          <w:sz w:val="32"/>
          <w:szCs w:val="32"/>
        </w:rPr>
      </w:pPr>
      <w:r>
        <w:rPr>
          <w:rFonts w:ascii="宋体" w:eastAsia="宋体" w:hAnsi="宋体" w:hint="eastAsia"/>
          <w:sz w:val="32"/>
          <w:szCs w:val="32"/>
        </w:rPr>
        <w:t>（主要内容）</w:t>
      </w:r>
    </w:p>
    <w:p w:rsidR="006B236F" w:rsidRPr="0023611D" w:rsidRDefault="00105E0C">
      <w:pPr>
        <w:spacing w:line="560" w:lineRule="exact"/>
        <w:jc w:val="left"/>
        <w:rPr>
          <w:rFonts w:ascii="宋体" w:eastAsia="宋体" w:hAnsi="宋体" w:cs="Times New Roman"/>
          <w:sz w:val="30"/>
          <w:szCs w:val="30"/>
        </w:rPr>
      </w:pPr>
      <w:r>
        <w:rPr>
          <w:rFonts w:ascii="宋体" w:eastAsia="宋体" w:hAnsi="宋体" w:cs="Times New Roman" w:hint="eastAsia"/>
          <w:sz w:val="30"/>
          <w:szCs w:val="30"/>
        </w:rPr>
        <w:tab/>
      </w:r>
      <w:r>
        <w:rPr>
          <w:rFonts w:ascii="仿宋" w:eastAsia="仿宋" w:hAnsi="仿宋" w:cs="Times New Roman" w:hint="eastAsia"/>
          <w:sz w:val="32"/>
          <w:szCs w:val="32"/>
        </w:rPr>
        <w:t>一、会议召开时间、地点，参加会议的代表详情及专家组</w:t>
      </w:r>
      <w:r>
        <w:rPr>
          <w:rFonts w:ascii="仿宋" w:eastAsia="仿宋" w:hAnsi="仿宋" w:cs="Times New Roman" w:hint="eastAsia"/>
          <w:sz w:val="32"/>
          <w:szCs w:val="32"/>
        </w:rPr>
        <w:t>名</w:t>
      </w:r>
      <w:r>
        <w:rPr>
          <w:rFonts w:ascii="仿宋" w:eastAsia="仿宋" w:hAnsi="仿宋" w:cs="Times New Roman" w:hint="eastAsia"/>
          <w:sz w:val="32"/>
          <w:szCs w:val="32"/>
        </w:rPr>
        <w:t>单；</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二、会议议题；</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三、会议内容，会议过程简介；</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四、对标准的修改意见；</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五、对标准水平的评价；</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六、标准审查投票汇总情况；</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七、标准审查会议结果；</w:t>
      </w:r>
    </w:p>
    <w:p w:rsidR="006B236F" w:rsidRDefault="00105E0C">
      <w:pPr>
        <w:spacing w:line="560" w:lineRule="exact"/>
        <w:jc w:val="left"/>
        <w:rPr>
          <w:rFonts w:ascii="仿宋" w:eastAsia="仿宋" w:hAnsi="仿宋" w:cs="Times New Roman"/>
          <w:sz w:val="32"/>
          <w:szCs w:val="32"/>
        </w:rPr>
      </w:pPr>
      <w:r>
        <w:rPr>
          <w:rFonts w:ascii="仿宋" w:eastAsia="仿宋" w:hAnsi="仿宋" w:cs="Times New Roman" w:hint="eastAsia"/>
          <w:sz w:val="32"/>
          <w:szCs w:val="32"/>
        </w:rPr>
        <w:tab/>
      </w:r>
      <w:r>
        <w:rPr>
          <w:rFonts w:ascii="仿宋" w:eastAsia="仿宋" w:hAnsi="仿宋" w:cs="Times New Roman" w:hint="eastAsia"/>
          <w:sz w:val="32"/>
          <w:szCs w:val="32"/>
        </w:rPr>
        <w:t>八、会议决定的其他事项。</w:t>
      </w:r>
    </w:p>
    <w:p w:rsidR="006B236F" w:rsidRDefault="006B236F">
      <w:pPr>
        <w:spacing w:line="560" w:lineRule="exact"/>
        <w:jc w:val="left"/>
        <w:outlineLvl w:val="1"/>
        <w:rPr>
          <w:rFonts w:ascii="宋体" w:eastAsia="宋体" w:hAnsi="宋体"/>
          <w:sz w:val="32"/>
          <w:szCs w:val="32"/>
        </w:rPr>
        <w:sectPr w:rsidR="006B236F">
          <w:pgSz w:w="11906" w:h="16838"/>
          <w:pgMar w:top="1701" w:right="1531" w:bottom="1531" w:left="1531" w:header="851" w:footer="992" w:gutter="0"/>
          <w:cols w:space="425"/>
          <w:docGrid w:type="linesAndChars" w:linePitch="312"/>
        </w:sectPr>
      </w:pPr>
      <w:bookmarkStart w:id="9" w:name="_GoBack"/>
      <w:bookmarkEnd w:id="9"/>
    </w:p>
    <w:p w:rsidR="006B236F" w:rsidRDefault="00105E0C">
      <w:pPr>
        <w:spacing w:line="560" w:lineRule="exact"/>
        <w:jc w:val="left"/>
        <w:outlineLvl w:val="1"/>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5</w:t>
      </w:r>
    </w:p>
    <w:p w:rsidR="006B236F" w:rsidRDefault="00105E0C">
      <w:pPr>
        <w:spacing w:line="560" w:lineRule="exact"/>
        <w:jc w:val="center"/>
        <w:outlineLvl w:val="1"/>
        <w:rPr>
          <w:rFonts w:ascii="黑体" w:eastAsia="黑体" w:hAnsi="黑体"/>
          <w:bCs/>
        </w:rPr>
      </w:pPr>
      <w:r>
        <w:rPr>
          <w:rFonts w:ascii="黑体" w:eastAsia="黑体" w:hAnsi="黑体" w:hint="eastAsia"/>
          <w:bCs/>
          <w:sz w:val="32"/>
          <w:szCs w:val="32"/>
        </w:rPr>
        <w:t>中国无线电协会团体标准征求意见稿函审单</w:t>
      </w:r>
    </w:p>
    <w:tbl>
      <w:tblPr>
        <w:tblStyle w:val="a9"/>
        <w:tblW w:w="8522" w:type="dxa"/>
        <w:tblLayout w:type="fixed"/>
        <w:tblLook w:val="04A0" w:firstRow="1" w:lastRow="0" w:firstColumn="1" w:lastColumn="0" w:noHBand="0" w:noVBand="1"/>
      </w:tblPr>
      <w:tblGrid>
        <w:gridCol w:w="2376"/>
        <w:gridCol w:w="2835"/>
        <w:gridCol w:w="993"/>
        <w:gridCol w:w="2318"/>
      </w:tblGrid>
      <w:tr w:rsidR="006B236F">
        <w:trPr>
          <w:trHeight w:val="590"/>
        </w:trPr>
        <w:tc>
          <w:tcPr>
            <w:tcW w:w="2376" w:type="dxa"/>
            <w:tcBorders>
              <w:top w:val="single" w:sz="4" w:space="0" w:color="auto"/>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标准项目名称</w:t>
            </w:r>
          </w:p>
        </w:tc>
        <w:tc>
          <w:tcPr>
            <w:tcW w:w="6146" w:type="dxa"/>
            <w:gridSpan w:val="3"/>
            <w:tcBorders>
              <w:top w:val="single" w:sz="4" w:space="0" w:color="auto"/>
              <w:left w:val="nil"/>
              <w:bottom w:val="nil"/>
              <w:right w:val="nil"/>
            </w:tcBorders>
            <w:vAlign w:val="center"/>
          </w:tcPr>
          <w:p w:rsidR="006B236F" w:rsidRDefault="006B236F">
            <w:pPr>
              <w:spacing w:before="120"/>
              <w:jc w:val="center"/>
              <w:rPr>
                <w:rFonts w:ascii="宋体" w:eastAsia="宋体" w:cs="宋体"/>
                <w:bCs/>
                <w:color w:val="000000"/>
                <w:szCs w:val="21"/>
              </w:rPr>
            </w:pPr>
          </w:p>
        </w:tc>
      </w:tr>
      <w:tr w:rsidR="006B236F">
        <w:trPr>
          <w:trHeight w:val="590"/>
        </w:trPr>
        <w:tc>
          <w:tcPr>
            <w:tcW w:w="2376" w:type="dxa"/>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主要起草单位</w:t>
            </w:r>
          </w:p>
        </w:tc>
        <w:tc>
          <w:tcPr>
            <w:tcW w:w="6146" w:type="dxa"/>
            <w:gridSpan w:val="3"/>
            <w:tcBorders>
              <w:top w:val="nil"/>
              <w:left w:val="nil"/>
              <w:bottom w:val="nil"/>
              <w:right w:val="nil"/>
            </w:tcBorders>
            <w:vAlign w:val="center"/>
          </w:tcPr>
          <w:p w:rsidR="006B236F" w:rsidRDefault="006B236F">
            <w:pPr>
              <w:spacing w:before="120"/>
              <w:jc w:val="center"/>
              <w:rPr>
                <w:rFonts w:ascii="宋体" w:eastAsia="宋体" w:cs="宋体"/>
                <w:bCs/>
                <w:color w:val="000000"/>
                <w:szCs w:val="21"/>
              </w:rPr>
            </w:pPr>
          </w:p>
        </w:tc>
      </w:tr>
      <w:tr w:rsidR="006B236F">
        <w:trPr>
          <w:trHeight w:val="590"/>
        </w:trPr>
        <w:tc>
          <w:tcPr>
            <w:tcW w:w="2376" w:type="dxa"/>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发出日期</w:t>
            </w:r>
          </w:p>
        </w:tc>
        <w:tc>
          <w:tcPr>
            <w:tcW w:w="6146" w:type="dxa"/>
            <w:gridSpan w:val="3"/>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年</w:t>
            </w:r>
            <w:r>
              <w:rPr>
                <w:rFonts w:ascii="宋体" w:eastAsia="宋体" w:cs="宋体" w:hint="eastAsia"/>
                <w:bCs/>
                <w:color w:val="000000"/>
                <w:szCs w:val="21"/>
              </w:rPr>
              <w:t xml:space="preserve">    </w:t>
            </w:r>
            <w:r>
              <w:rPr>
                <w:rFonts w:ascii="宋体" w:eastAsia="宋体" w:cs="宋体" w:hint="eastAsia"/>
                <w:bCs/>
                <w:color w:val="000000"/>
                <w:szCs w:val="21"/>
              </w:rPr>
              <w:t>月</w:t>
            </w:r>
            <w:r>
              <w:rPr>
                <w:rFonts w:ascii="宋体" w:eastAsia="宋体" w:cs="宋体" w:hint="eastAsia"/>
                <w:bCs/>
                <w:color w:val="000000"/>
                <w:szCs w:val="21"/>
              </w:rPr>
              <w:t xml:space="preserve">    </w:t>
            </w:r>
            <w:r>
              <w:rPr>
                <w:rFonts w:ascii="宋体" w:eastAsia="宋体" w:cs="宋体" w:hint="eastAsia"/>
                <w:bCs/>
                <w:color w:val="000000"/>
                <w:szCs w:val="21"/>
              </w:rPr>
              <w:t>日</w:t>
            </w:r>
          </w:p>
        </w:tc>
      </w:tr>
      <w:tr w:rsidR="006B236F">
        <w:trPr>
          <w:trHeight w:val="590"/>
        </w:trPr>
        <w:tc>
          <w:tcPr>
            <w:tcW w:w="2376" w:type="dxa"/>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投票截止日期</w:t>
            </w:r>
          </w:p>
        </w:tc>
        <w:tc>
          <w:tcPr>
            <w:tcW w:w="6146" w:type="dxa"/>
            <w:gridSpan w:val="3"/>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年</w:t>
            </w:r>
            <w:r>
              <w:rPr>
                <w:rFonts w:ascii="宋体" w:eastAsia="宋体" w:cs="宋体" w:hint="eastAsia"/>
                <w:bCs/>
                <w:color w:val="000000"/>
                <w:szCs w:val="21"/>
              </w:rPr>
              <w:t xml:space="preserve">    </w:t>
            </w:r>
            <w:r>
              <w:rPr>
                <w:rFonts w:ascii="宋体" w:eastAsia="宋体" w:cs="宋体" w:hint="eastAsia"/>
                <w:bCs/>
                <w:color w:val="000000"/>
                <w:szCs w:val="21"/>
              </w:rPr>
              <w:t>月</w:t>
            </w:r>
            <w:r>
              <w:rPr>
                <w:rFonts w:ascii="宋体" w:eastAsia="宋体" w:cs="宋体" w:hint="eastAsia"/>
                <w:bCs/>
                <w:color w:val="000000"/>
                <w:szCs w:val="21"/>
              </w:rPr>
              <w:t xml:space="preserve">    </w:t>
            </w:r>
            <w:r>
              <w:rPr>
                <w:rFonts w:ascii="宋体" w:eastAsia="宋体" w:cs="宋体" w:hint="eastAsia"/>
                <w:bCs/>
                <w:color w:val="000000"/>
                <w:szCs w:val="21"/>
              </w:rPr>
              <w:t>日</w:t>
            </w:r>
          </w:p>
        </w:tc>
      </w:tr>
      <w:tr w:rsidR="006B236F">
        <w:trPr>
          <w:trHeight w:val="806"/>
        </w:trPr>
        <w:tc>
          <w:tcPr>
            <w:tcW w:w="5211" w:type="dxa"/>
            <w:gridSpan w:val="2"/>
            <w:vMerge w:val="restart"/>
            <w:tcBorders>
              <w:top w:val="nil"/>
              <w:left w:val="nil"/>
              <w:bottom w:val="nil"/>
              <w:right w:val="nil"/>
            </w:tcBorders>
          </w:tcPr>
          <w:p w:rsidR="006B236F" w:rsidRDefault="006B236F">
            <w:pPr>
              <w:spacing w:before="120"/>
              <w:rPr>
                <w:rFonts w:ascii="宋体" w:eastAsia="宋体" w:cs="宋体"/>
                <w:bCs/>
                <w:color w:val="000000"/>
                <w:szCs w:val="21"/>
              </w:rPr>
            </w:pP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表决态度：</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赞成</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赞成，有建议或意见</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不赞成，如采纳建议或意见改为赞成</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弃权</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不赞成</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建议或意见和理由如下：</w:t>
            </w:r>
          </w:p>
          <w:p w:rsidR="006B236F" w:rsidRDefault="006B236F">
            <w:pPr>
              <w:spacing w:before="120"/>
              <w:rPr>
                <w:rFonts w:ascii="宋体" w:eastAsia="宋体" w:cs="宋体"/>
                <w:bCs/>
                <w:color w:val="000000"/>
                <w:szCs w:val="21"/>
              </w:rPr>
            </w:pPr>
          </w:p>
          <w:p w:rsidR="006B236F" w:rsidRDefault="006B236F">
            <w:pPr>
              <w:spacing w:before="120"/>
              <w:rPr>
                <w:rFonts w:ascii="宋体" w:eastAsia="宋体" w:cs="宋体"/>
                <w:bCs/>
                <w:color w:val="000000"/>
                <w:szCs w:val="21"/>
              </w:rPr>
            </w:pPr>
          </w:p>
        </w:tc>
        <w:tc>
          <w:tcPr>
            <w:tcW w:w="993" w:type="dxa"/>
            <w:tcBorders>
              <w:top w:val="nil"/>
              <w:left w:val="nil"/>
              <w:bottom w:val="single" w:sz="4" w:space="0" w:color="auto"/>
              <w:right w:val="nil"/>
            </w:tcBorders>
          </w:tcPr>
          <w:p w:rsidR="006B236F" w:rsidRDefault="006B236F">
            <w:pPr>
              <w:spacing w:before="120"/>
              <w:rPr>
                <w:rFonts w:ascii="宋体" w:eastAsia="宋体" w:cs="宋体"/>
                <w:bCs/>
                <w:color w:val="000000"/>
                <w:szCs w:val="21"/>
              </w:rPr>
            </w:pPr>
          </w:p>
        </w:tc>
        <w:tc>
          <w:tcPr>
            <w:tcW w:w="2318" w:type="dxa"/>
            <w:vMerge w:val="restart"/>
            <w:tcBorders>
              <w:top w:val="nil"/>
              <w:left w:val="nil"/>
              <w:bottom w:val="nil"/>
              <w:right w:val="nil"/>
            </w:tcBorders>
          </w:tcPr>
          <w:p w:rsidR="006B236F" w:rsidRDefault="006B236F">
            <w:pPr>
              <w:spacing w:before="120"/>
              <w:rPr>
                <w:rFonts w:ascii="宋体" w:eastAsia="宋体" w:cs="宋体"/>
                <w:bCs/>
                <w:color w:val="000000"/>
                <w:szCs w:val="21"/>
              </w:rPr>
            </w:pPr>
          </w:p>
        </w:tc>
      </w:tr>
      <w:tr w:rsidR="006B236F">
        <w:trPr>
          <w:trHeight w:val="284"/>
        </w:trPr>
        <w:tc>
          <w:tcPr>
            <w:tcW w:w="5211" w:type="dxa"/>
            <w:gridSpan w:val="2"/>
            <w:vMerge/>
            <w:tcBorders>
              <w:top w:val="nil"/>
              <w:left w:val="nil"/>
              <w:bottom w:val="nil"/>
              <w:right w:val="single" w:sz="4" w:space="0" w:color="auto"/>
            </w:tcBorders>
          </w:tcPr>
          <w:p w:rsidR="006B236F" w:rsidRDefault="006B236F">
            <w:pPr>
              <w:spacing w:before="120"/>
              <w:rPr>
                <w:rFonts w:ascii="宋体" w:eastAsia="宋体" w:cs="宋体"/>
                <w:bCs/>
                <w:color w:val="000000"/>
                <w:szCs w:val="21"/>
              </w:rPr>
            </w:pPr>
          </w:p>
        </w:tc>
        <w:tc>
          <w:tcPr>
            <w:tcW w:w="993" w:type="dxa"/>
            <w:tcBorders>
              <w:top w:val="single" w:sz="4" w:space="0" w:color="auto"/>
              <w:left w:val="single" w:sz="4" w:space="0" w:color="auto"/>
              <w:bottom w:val="single" w:sz="4" w:space="0" w:color="auto"/>
              <w:right w:val="single" w:sz="4" w:space="0" w:color="auto"/>
            </w:tcBorders>
          </w:tcPr>
          <w:p w:rsidR="006B236F" w:rsidRDefault="006B236F">
            <w:pPr>
              <w:spacing w:before="120"/>
              <w:rPr>
                <w:rFonts w:ascii="宋体" w:eastAsia="宋体" w:cs="宋体"/>
                <w:bCs/>
                <w:color w:val="000000"/>
                <w:szCs w:val="21"/>
              </w:rPr>
            </w:pPr>
          </w:p>
        </w:tc>
        <w:tc>
          <w:tcPr>
            <w:tcW w:w="2318" w:type="dxa"/>
            <w:vMerge/>
            <w:tcBorders>
              <w:top w:val="nil"/>
              <w:left w:val="single" w:sz="4" w:space="0" w:color="auto"/>
              <w:bottom w:val="nil"/>
              <w:right w:val="nil"/>
            </w:tcBorders>
          </w:tcPr>
          <w:p w:rsidR="006B236F" w:rsidRDefault="006B236F">
            <w:pPr>
              <w:spacing w:before="120"/>
              <w:rPr>
                <w:rFonts w:ascii="宋体" w:eastAsia="宋体" w:cs="宋体"/>
                <w:bCs/>
                <w:color w:val="000000"/>
                <w:szCs w:val="21"/>
              </w:rPr>
            </w:pPr>
          </w:p>
        </w:tc>
      </w:tr>
      <w:tr w:rsidR="006B236F">
        <w:trPr>
          <w:trHeight w:val="284"/>
        </w:trPr>
        <w:tc>
          <w:tcPr>
            <w:tcW w:w="5211" w:type="dxa"/>
            <w:gridSpan w:val="2"/>
            <w:vMerge/>
            <w:tcBorders>
              <w:top w:val="nil"/>
              <w:left w:val="nil"/>
              <w:bottom w:val="nil"/>
              <w:right w:val="single" w:sz="4" w:space="0" w:color="auto"/>
            </w:tcBorders>
          </w:tcPr>
          <w:p w:rsidR="006B236F" w:rsidRDefault="006B236F">
            <w:pPr>
              <w:spacing w:before="120"/>
              <w:rPr>
                <w:rFonts w:ascii="宋体" w:eastAsia="宋体" w:cs="宋体"/>
                <w:bCs/>
                <w:color w:val="000000"/>
                <w:szCs w:val="21"/>
              </w:rPr>
            </w:pPr>
          </w:p>
        </w:tc>
        <w:tc>
          <w:tcPr>
            <w:tcW w:w="993" w:type="dxa"/>
            <w:tcBorders>
              <w:top w:val="single" w:sz="4" w:space="0" w:color="auto"/>
              <w:left w:val="single" w:sz="4" w:space="0" w:color="auto"/>
              <w:bottom w:val="single" w:sz="4" w:space="0" w:color="auto"/>
              <w:right w:val="single" w:sz="4" w:space="0" w:color="auto"/>
            </w:tcBorders>
          </w:tcPr>
          <w:p w:rsidR="006B236F" w:rsidRDefault="006B236F">
            <w:pPr>
              <w:spacing w:before="120"/>
              <w:rPr>
                <w:rFonts w:ascii="宋体" w:eastAsia="宋体" w:cs="宋体"/>
                <w:bCs/>
                <w:color w:val="000000"/>
                <w:szCs w:val="21"/>
              </w:rPr>
            </w:pPr>
          </w:p>
        </w:tc>
        <w:tc>
          <w:tcPr>
            <w:tcW w:w="2318" w:type="dxa"/>
            <w:vMerge/>
            <w:tcBorders>
              <w:top w:val="nil"/>
              <w:left w:val="single" w:sz="4" w:space="0" w:color="auto"/>
              <w:bottom w:val="nil"/>
              <w:right w:val="nil"/>
            </w:tcBorders>
          </w:tcPr>
          <w:p w:rsidR="006B236F" w:rsidRDefault="006B236F">
            <w:pPr>
              <w:spacing w:before="120"/>
              <w:rPr>
                <w:rFonts w:ascii="宋体" w:eastAsia="宋体" w:cs="宋体"/>
                <w:bCs/>
                <w:color w:val="000000"/>
                <w:szCs w:val="21"/>
              </w:rPr>
            </w:pPr>
          </w:p>
        </w:tc>
      </w:tr>
      <w:tr w:rsidR="006B236F">
        <w:trPr>
          <w:trHeight w:val="284"/>
        </w:trPr>
        <w:tc>
          <w:tcPr>
            <w:tcW w:w="5211" w:type="dxa"/>
            <w:gridSpan w:val="2"/>
            <w:vMerge/>
            <w:tcBorders>
              <w:top w:val="nil"/>
              <w:left w:val="nil"/>
              <w:bottom w:val="nil"/>
              <w:right w:val="single" w:sz="4" w:space="0" w:color="auto"/>
            </w:tcBorders>
          </w:tcPr>
          <w:p w:rsidR="006B236F" w:rsidRDefault="006B236F">
            <w:pPr>
              <w:spacing w:before="120"/>
              <w:rPr>
                <w:rFonts w:ascii="宋体" w:eastAsia="宋体" w:cs="宋体"/>
                <w:bCs/>
                <w:color w:val="000000"/>
                <w:szCs w:val="21"/>
              </w:rPr>
            </w:pPr>
          </w:p>
        </w:tc>
        <w:tc>
          <w:tcPr>
            <w:tcW w:w="993" w:type="dxa"/>
            <w:tcBorders>
              <w:top w:val="single" w:sz="4" w:space="0" w:color="auto"/>
              <w:left w:val="single" w:sz="4" w:space="0" w:color="auto"/>
              <w:bottom w:val="single" w:sz="4" w:space="0" w:color="auto"/>
              <w:right w:val="single" w:sz="4" w:space="0" w:color="auto"/>
            </w:tcBorders>
          </w:tcPr>
          <w:p w:rsidR="006B236F" w:rsidRDefault="006B236F">
            <w:pPr>
              <w:spacing w:before="120"/>
              <w:rPr>
                <w:rFonts w:ascii="宋体" w:eastAsia="宋体" w:cs="宋体"/>
                <w:bCs/>
                <w:color w:val="000000"/>
                <w:szCs w:val="21"/>
              </w:rPr>
            </w:pPr>
          </w:p>
        </w:tc>
        <w:tc>
          <w:tcPr>
            <w:tcW w:w="2318" w:type="dxa"/>
            <w:vMerge/>
            <w:tcBorders>
              <w:top w:val="nil"/>
              <w:left w:val="single" w:sz="4" w:space="0" w:color="auto"/>
              <w:bottom w:val="nil"/>
              <w:right w:val="nil"/>
            </w:tcBorders>
          </w:tcPr>
          <w:p w:rsidR="006B236F" w:rsidRDefault="006B236F">
            <w:pPr>
              <w:spacing w:before="120"/>
              <w:rPr>
                <w:rFonts w:ascii="宋体" w:eastAsia="宋体" w:cs="宋体"/>
                <w:bCs/>
                <w:color w:val="000000"/>
                <w:szCs w:val="21"/>
              </w:rPr>
            </w:pPr>
          </w:p>
        </w:tc>
      </w:tr>
      <w:tr w:rsidR="006B236F">
        <w:trPr>
          <w:trHeight w:val="284"/>
        </w:trPr>
        <w:tc>
          <w:tcPr>
            <w:tcW w:w="5211" w:type="dxa"/>
            <w:gridSpan w:val="2"/>
            <w:vMerge/>
            <w:tcBorders>
              <w:top w:val="nil"/>
              <w:left w:val="nil"/>
              <w:bottom w:val="nil"/>
              <w:right w:val="single" w:sz="4" w:space="0" w:color="auto"/>
            </w:tcBorders>
          </w:tcPr>
          <w:p w:rsidR="006B236F" w:rsidRDefault="006B236F">
            <w:pPr>
              <w:spacing w:before="120"/>
              <w:rPr>
                <w:rFonts w:ascii="宋体" w:eastAsia="宋体" w:cs="宋体"/>
                <w:bCs/>
                <w:color w:val="000000"/>
                <w:szCs w:val="21"/>
              </w:rPr>
            </w:pPr>
          </w:p>
        </w:tc>
        <w:tc>
          <w:tcPr>
            <w:tcW w:w="993" w:type="dxa"/>
            <w:tcBorders>
              <w:top w:val="single" w:sz="4" w:space="0" w:color="auto"/>
              <w:left w:val="single" w:sz="4" w:space="0" w:color="auto"/>
              <w:bottom w:val="single" w:sz="4" w:space="0" w:color="auto"/>
              <w:right w:val="single" w:sz="4" w:space="0" w:color="auto"/>
            </w:tcBorders>
          </w:tcPr>
          <w:p w:rsidR="006B236F" w:rsidRDefault="006B236F">
            <w:pPr>
              <w:spacing w:before="120"/>
              <w:rPr>
                <w:rFonts w:ascii="宋体" w:eastAsia="宋体" w:cs="宋体"/>
                <w:bCs/>
                <w:color w:val="000000"/>
                <w:szCs w:val="21"/>
              </w:rPr>
            </w:pPr>
          </w:p>
        </w:tc>
        <w:tc>
          <w:tcPr>
            <w:tcW w:w="2318" w:type="dxa"/>
            <w:vMerge/>
            <w:tcBorders>
              <w:top w:val="nil"/>
              <w:left w:val="single" w:sz="4" w:space="0" w:color="auto"/>
              <w:bottom w:val="nil"/>
              <w:right w:val="nil"/>
            </w:tcBorders>
          </w:tcPr>
          <w:p w:rsidR="006B236F" w:rsidRDefault="006B236F">
            <w:pPr>
              <w:spacing w:before="120"/>
              <w:rPr>
                <w:rFonts w:ascii="宋体" w:eastAsia="宋体" w:cs="宋体"/>
                <w:bCs/>
                <w:color w:val="000000"/>
                <w:szCs w:val="21"/>
              </w:rPr>
            </w:pPr>
          </w:p>
        </w:tc>
      </w:tr>
      <w:tr w:rsidR="006B236F">
        <w:trPr>
          <w:trHeight w:val="284"/>
        </w:trPr>
        <w:tc>
          <w:tcPr>
            <w:tcW w:w="5211" w:type="dxa"/>
            <w:gridSpan w:val="2"/>
            <w:vMerge/>
            <w:tcBorders>
              <w:top w:val="nil"/>
              <w:left w:val="nil"/>
              <w:bottom w:val="nil"/>
              <w:right w:val="single" w:sz="4" w:space="0" w:color="auto"/>
            </w:tcBorders>
          </w:tcPr>
          <w:p w:rsidR="006B236F" w:rsidRDefault="006B236F">
            <w:pPr>
              <w:spacing w:before="120"/>
              <w:rPr>
                <w:rFonts w:ascii="宋体" w:eastAsia="宋体" w:cs="宋体"/>
                <w:bCs/>
                <w:color w:val="000000"/>
                <w:szCs w:val="21"/>
              </w:rPr>
            </w:pPr>
          </w:p>
        </w:tc>
        <w:tc>
          <w:tcPr>
            <w:tcW w:w="993" w:type="dxa"/>
            <w:tcBorders>
              <w:top w:val="single" w:sz="4" w:space="0" w:color="auto"/>
              <w:left w:val="single" w:sz="4" w:space="0" w:color="auto"/>
              <w:bottom w:val="single" w:sz="4" w:space="0" w:color="auto"/>
              <w:right w:val="single" w:sz="4" w:space="0" w:color="auto"/>
            </w:tcBorders>
          </w:tcPr>
          <w:p w:rsidR="006B236F" w:rsidRDefault="006B236F">
            <w:pPr>
              <w:spacing w:before="120"/>
              <w:rPr>
                <w:rFonts w:ascii="宋体" w:eastAsia="宋体" w:cs="宋体"/>
                <w:bCs/>
                <w:color w:val="000000"/>
                <w:szCs w:val="21"/>
              </w:rPr>
            </w:pPr>
          </w:p>
        </w:tc>
        <w:tc>
          <w:tcPr>
            <w:tcW w:w="2318" w:type="dxa"/>
            <w:vMerge/>
            <w:tcBorders>
              <w:top w:val="nil"/>
              <w:left w:val="single" w:sz="4" w:space="0" w:color="auto"/>
              <w:bottom w:val="nil"/>
              <w:right w:val="nil"/>
            </w:tcBorders>
          </w:tcPr>
          <w:p w:rsidR="006B236F" w:rsidRDefault="006B236F">
            <w:pPr>
              <w:spacing w:before="120"/>
              <w:rPr>
                <w:rFonts w:ascii="宋体" w:eastAsia="宋体" w:cs="宋体"/>
                <w:bCs/>
                <w:color w:val="000000"/>
                <w:szCs w:val="21"/>
              </w:rPr>
            </w:pPr>
          </w:p>
        </w:tc>
      </w:tr>
      <w:tr w:rsidR="006B236F">
        <w:trPr>
          <w:trHeight w:val="1938"/>
        </w:trPr>
        <w:tc>
          <w:tcPr>
            <w:tcW w:w="5211" w:type="dxa"/>
            <w:gridSpan w:val="2"/>
            <w:vMerge/>
            <w:tcBorders>
              <w:top w:val="nil"/>
              <w:left w:val="nil"/>
              <w:bottom w:val="nil"/>
              <w:right w:val="nil"/>
            </w:tcBorders>
          </w:tcPr>
          <w:p w:rsidR="006B236F" w:rsidRDefault="006B236F">
            <w:pPr>
              <w:spacing w:before="120"/>
              <w:rPr>
                <w:rFonts w:ascii="宋体" w:eastAsia="宋体" w:cs="宋体"/>
                <w:bCs/>
                <w:color w:val="000000"/>
                <w:szCs w:val="21"/>
              </w:rPr>
            </w:pPr>
          </w:p>
        </w:tc>
        <w:tc>
          <w:tcPr>
            <w:tcW w:w="993" w:type="dxa"/>
            <w:tcBorders>
              <w:top w:val="single" w:sz="4" w:space="0" w:color="auto"/>
              <w:left w:val="nil"/>
              <w:bottom w:val="nil"/>
              <w:right w:val="nil"/>
            </w:tcBorders>
          </w:tcPr>
          <w:p w:rsidR="006B236F" w:rsidRDefault="006B236F">
            <w:pPr>
              <w:spacing w:before="120"/>
              <w:rPr>
                <w:rFonts w:ascii="宋体" w:eastAsia="宋体" w:cs="宋体"/>
                <w:bCs/>
                <w:color w:val="000000"/>
                <w:szCs w:val="21"/>
              </w:rPr>
            </w:pPr>
          </w:p>
        </w:tc>
        <w:tc>
          <w:tcPr>
            <w:tcW w:w="2318" w:type="dxa"/>
            <w:vMerge/>
            <w:tcBorders>
              <w:top w:val="nil"/>
              <w:left w:val="nil"/>
              <w:bottom w:val="nil"/>
              <w:right w:val="nil"/>
            </w:tcBorders>
          </w:tcPr>
          <w:p w:rsidR="006B236F" w:rsidRDefault="006B236F">
            <w:pPr>
              <w:spacing w:before="120"/>
              <w:rPr>
                <w:rFonts w:ascii="宋体" w:eastAsia="宋体" w:cs="宋体"/>
                <w:bCs/>
                <w:color w:val="000000"/>
                <w:szCs w:val="21"/>
              </w:rPr>
            </w:pPr>
          </w:p>
        </w:tc>
      </w:tr>
      <w:tr w:rsidR="006B236F">
        <w:trPr>
          <w:trHeight w:val="2489"/>
        </w:trPr>
        <w:tc>
          <w:tcPr>
            <w:tcW w:w="8522" w:type="dxa"/>
            <w:gridSpan w:val="4"/>
            <w:tcBorders>
              <w:top w:val="nil"/>
              <w:left w:val="nil"/>
              <w:bottom w:val="nil"/>
              <w:right w:val="nil"/>
            </w:tcBorders>
            <w:vAlign w:val="center"/>
          </w:tcPr>
          <w:p w:rsidR="006B236F" w:rsidRDefault="006B236F">
            <w:pPr>
              <w:spacing w:before="120"/>
              <w:rPr>
                <w:rFonts w:ascii="宋体" w:eastAsia="宋体" w:cs="宋体"/>
                <w:bCs/>
                <w:color w:val="000000"/>
                <w:szCs w:val="21"/>
              </w:rPr>
            </w:pPr>
          </w:p>
          <w:p w:rsidR="006B236F" w:rsidRDefault="006B236F">
            <w:pPr>
              <w:pBdr>
                <w:bottom w:val="single" w:sz="4" w:space="1" w:color="auto"/>
              </w:pBdr>
              <w:spacing w:before="120"/>
              <w:rPr>
                <w:rFonts w:ascii="宋体" w:eastAsia="宋体" w:cs="宋体"/>
                <w:bCs/>
                <w:color w:val="000000"/>
                <w:szCs w:val="21"/>
              </w:rPr>
            </w:pPr>
          </w:p>
          <w:p w:rsidR="006B236F" w:rsidRDefault="006B236F">
            <w:pPr>
              <w:pBdr>
                <w:bottom w:val="single" w:sz="4" w:space="1" w:color="auto"/>
              </w:pBdr>
              <w:spacing w:before="120"/>
              <w:rPr>
                <w:rFonts w:ascii="宋体" w:eastAsia="宋体" w:cs="宋体"/>
                <w:bCs/>
                <w:color w:val="000000"/>
                <w:szCs w:val="21"/>
              </w:rPr>
            </w:pPr>
          </w:p>
          <w:p w:rsidR="006B236F" w:rsidRDefault="006B236F">
            <w:pPr>
              <w:pBdr>
                <w:bottom w:val="single" w:sz="4" w:space="1" w:color="auto"/>
              </w:pBdr>
              <w:spacing w:before="120"/>
              <w:rPr>
                <w:rFonts w:ascii="宋体" w:eastAsia="宋体" w:cs="宋体"/>
                <w:bCs/>
                <w:color w:val="000000"/>
                <w:szCs w:val="21"/>
              </w:rPr>
            </w:pPr>
          </w:p>
          <w:p w:rsidR="006B236F" w:rsidRDefault="006B236F">
            <w:pPr>
              <w:pBdr>
                <w:bottom w:val="single" w:sz="4" w:space="1" w:color="auto"/>
              </w:pBdr>
              <w:spacing w:before="120"/>
              <w:rPr>
                <w:rFonts w:ascii="宋体" w:eastAsia="宋体" w:cs="宋体"/>
                <w:bCs/>
                <w:color w:val="000000"/>
                <w:szCs w:val="21"/>
              </w:rPr>
            </w:pPr>
          </w:p>
          <w:p w:rsidR="006B236F" w:rsidRDefault="006B236F">
            <w:pPr>
              <w:pBdr>
                <w:bottom w:val="single" w:sz="4" w:space="1" w:color="auto"/>
              </w:pBdr>
              <w:spacing w:before="120"/>
              <w:rPr>
                <w:rFonts w:ascii="宋体" w:eastAsia="宋体" w:cs="宋体"/>
                <w:bCs/>
                <w:color w:val="000000"/>
                <w:szCs w:val="21"/>
              </w:rPr>
            </w:pPr>
          </w:p>
          <w:p w:rsidR="006B236F" w:rsidRDefault="00105E0C">
            <w:pPr>
              <w:pBdr>
                <w:bottom w:val="single" w:sz="4" w:space="1" w:color="auto"/>
              </w:pBdr>
              <w:spacing w:before="120"/>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审查单位：</w:t>
            </w:r>
            <w:r>
              <w:rPr>
                <w:rFonts w:ascii="宋体" w:eastAsia="宋体" w:hAnsi="宋体" w:cs="宋体" w:hint="eastAsia"/>
                <w:color w:val="000000"/>
                <w:szCs w:val="21"/>
              </w:rPr>
              <w:t xml:space="preserve">                           </w:t>
            </w:r>
            <w:r>
              <w:rPr>
                <w:rFonts w:ascii="宋体" w:eastAsia="宋体" w:hAnsi="宋体" w:cs="宋体" w:hint="eastAsia"/>
                <w:color w:val="000000"/>
                <w:szCs w:val="21"/>
              </w:rPr>
              <w:t>负责人（签字）</w:t>
            </w:r>
            <w:r>
              <w:rPr>
                <w:rFonts w:ascii="宋体" w:eastAsia="宋体" w:hAnsi="宋体" w:cs="宋体" w:hint="eastAsia"/>
                <w:color w:val="000000"/>
                <w:szCs w:val="21"/>
              </w:rPr>
              <w:t xml:space="preserve">                                             </w:t>
            </w:r>
          </w:p>
          <w:p w:rsidR="006B236F" w:rsidRDefault="006B236F">
            <w:pPr>
              <w:pBdr>
                <w:bottom w:val="single" w:sz="4" w:space="1" w:color="auto"/>
              </w:pBdr>
              <w:spacing w:before="120"/>
              <w:jc w:val="right"/>
              <w:rPr>
                <w:rFonts w:ascii="宋体" w:eastAsia="宋体" w:hAnsi="宋体" w:cs="宋体"/>
                <w:color w:val="000000"/>
                <w:szCs w:val="21"/>
              </w:rPr>
            </w:pPr>
          </w:p>
          <w:p w:rsidR="006B236F" w:rsidRDefault="00105E0C">
            <w:pPr>
              <w:pBdr>
                <w:bottom w:val="single" w:sz="4" w:space="1" w:color="auto"/>
              </w:pBdr>
              <w:spacing w:before="120"/>
              <w:jc w:val="center"/>
              <w:rPr>
                <w:rFonts w:ascii="宋体" w:eastAsia="宋体" w:cs="宋体"/>
                <w:bCs/>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年</w:t>
            </w:r>
            <w:r>
              <w:rPr>
                <w:rFonts w:ascii="宋体" w:eastAsia="宋体" w:hAnsi="宋体" w:cs="宋体" w:hint="eastAsia"/>
                <w:color w:val="000000"/>
                <w:szCs w:val="21"/>
              </w:rPr>
              <w:t xml:space="preserve">    </w:t>
            </w:r>
            <w:r>
              <w:rPr>
                <w:rFonts w:ascii="宋体" w:eastAsia="宋体" w:hAnsi="宋体" w:cs="宋体" w:hint="eastAsia"/>
                <w:color w:val="000000"/>
                <w:szCs w:val="21"/>
              </w:rPr>
              <w:t>月</w:t>
            </w:r>
            <w:r>
              <w:rPr>
                <w:rFonts w:ascii="宋体" w:eastAsia="宋体" w:hAnsi="宋体" w:cs="宋体" w:hint="eastAsia"/>
                <w:color w:val="000000"/>
                <w:szCs w:val="21"/>
              </w:rPr>
              <w:t xml:space="preserve">    </w:t>
            </w:r>
            <w:r>
              <w:rPr>
                <w:rFonts w:ascii="宋体" w:eastAsia="宋体" w:hAnsi="宋体" w:cs="宋体" w:hint="eastAsia"/>
                <w:color w:val="000000"/>
                <w:szCs w:val="21"/>
              </w:rPr>
              <w:t>日</w:t>
            </w:r>
          </w:p>
        </w:tc>
      </w:tr>
      <w:tr w:rsidR="006B236F">
        <w:trPr>
          <w:trHeight w:val="564"/>
        </w:trPr>
        <w:tc>
          <w:tcPr>
            <w:tcW w:w="8522" w:type="dxa"/>
            <w:gridSpan w:val="4"/>
            <w:tcBorders>
              <w:top w:val="nil"/>
              <w:left w:val="nil"/>
              <w:bottom w:val="nil"/>
              <w:right w:val="nil"/>
            </w:tcBorders>
            <w:vAlign w:val="center"/>
          </w:tcPr>
          <w:p w:rsidR="006B236F" w:rsidRDefault="00105E0C">
            <w:pPr>
              <w:spacing w:before="120"/>
              <w:rPr>
                <w:rFonts w:ascii="宋体" w:eastAsia="宋体" w:cs="宋体"/>
                <w:bCs/>
                <w:color w:val="000000"/>
                <w:szCs w:val="21"/>
              </w:rPr>
            </w:pPr>
            <w:r>
              <w:rPr>
                <w:rFonts w:ascii="宋体" w:eastAsia="宋体" w:hAnsi="宋体" w:cs="宋体" w:hint="eastAsia"/>
                <w:color w:val="000000"/>
                <w:szCs w:val="21"/>
              </w:rPr>
              <w:t>备注：①在选定的方框内划“√”表决，只可划一个，否则按废票处理（废票不计数）。②回函说明提不出意见的单位按赞成票计；没有回函说明理由的，按弃权票计。③回函日期，以邮戳为准；建议或意见和理由栏，幅面不够可另附纸。</w:t>
            </w:r>
          </w:p>
        </w:tc>
      </w:tr>
    </w:tbl>
    <w:p w:rsidR="006B236F" w:rsidRDefault="00105E0C">
      <w:pPr>
        <w:spacing w:line="560" w:lineRule="exact"/>
        <w:jc w:val="left"/>
        <w:outlineLvl w:val="1"/>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6</w:t>
      </w:r>
    </w:p>
    <w:p w:rsidR="006B236F" w:rsidRPr="007F1840" w:rsidRDefault="00105E0C">
      <w:pPr>
        <w:spacing w:beforeLines="50" w:before="156" w:after="200" w:line="560" w:lineRule="exact"/>
        <w:jc w:val="center"/>
        <w:rPr>
          <w:rFonts w:ascii="方正小标宋简体" w:eastAsia="方正小标宋简体" w:hAnsi="黑体" w:cs="宋体" w:hint="eastAsia"/>
          <w:bCs/>
          <w:color w:val="000000"/>
          <w:sz w:val="32"/>
          <w:szCs w:val="32"/>
        </w:rPr>
      </w:pPr>
      <w:r w:rsidRPr="007F1840">
        <w:rPr>
          <w:rFonts w:ascii="方正小标宋简体" w:eastAsia="方正小标宋简体" w:hAnsi="黑体" w:hint="eastAsia"/>
          <w:bCs/>
          <w:sz w:val="32"/>
          <w:szCs w:val="32"/>
        </w:rPr>
        <w:t>中国无线电协会团体标准征求意见稿函审结论表</w:t>
      </w:r>
    </w:p>
    <w:tbl>
      <w:tblPr>
        <w:tblStyle w:val="a9"/>
        <w:tblW w:w="8522" w:type="dxa"/>
        <w:tblLayout w:type="fixed"/>
        <w:tblLook w:val="04A0" w:firstRow="1" w:lastRow="0" w:firstColumn="1" w:lastColumn="0" w:noHBand="0" w:noVBand="1"/>
      </w:tblPr>
      <w:tblGrid>
        <w:gridCol w:w="1809"/>
        <w:gridCol w:w="2410"/>
        <w:gridCol w:w="1843"/>
        <w:gridCol w:w="2460"/>
      </w:tblGrid>
      <w:tr w:rsidR="006B236F">
        <w:trPr>
          <w:trHeight w:val="590"/>
        </w:trPr>
        <w:tc>
          <w:tcPr>
            <w:tcW w:w="1809" w:type="dxa"/>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标准项目名称</w:t>
            </w:r>
          </w:p>
        </w:tc>
        <w:tc>
          <w:tcPr>
            <w:tcW w:w="6713" w:type="dxa"/>
            <w:gridSpan w:val="3"/>
            <w:vAlign w:val="center"/>
          </w:tcPr>
          <w:p w:rsidR="006B236F" w:rsidRDefault="006B236F">
            <w:pPr>
              <w:spacing w:before="120"/>
              <w:jc w:val="center"/>
              <w:rPr>
                <w:rFonts w:ascii="宋体" w:eastAsia="宋体" w:cs="宋体"/>
                <w:bCs/>
                <w:color w:val="000000"/>
                <w:szCs w:val="21"/>
              </w:rPr>
            </w:pPr>
          </w:p>
        </w:tc>
      </w:tr>
      <w:tr w:rsidR="006B236F">
        <w:trPr>
          <w:trHeight w:val="590"/>
        </w:trPr>
        <w:tc>
          <w:tcPr>
            <w:tcW w:w="1809" w:type="dxa"/>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主要起草单位</w:t>
            </w:r>
          </w:p>
        </w:tc>
        <w:tc>
          <w:tcPr>
            <w:tcW w:w="2410" w:type="dxa"/>
            <w:vAlign w:val="center"/>
          </w:tcPr>
          <w:p w:rsidR="006B236F" w:rsidRDefault="006B236F">
            <w:pPr>
              <w:spacing w:before="120"/>
              <w:jc w:val="center"/>
              <w:rPr>
                <w:rFonts w:ascii="宋体" w:eastAsia="宋体" w:cs="宋体"/>
                <w:bCs/>
                <w:color w:val="000000"/>
                <w:szCs w:val="21"/>
              </w:rPr>
            </w:pPr>
          </w:p>
        </w:tc>
        <w:tc>
          <w:tcPr>
            <w:tcW w:w="1843" w:type="dxa"/>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技术工作组</w:t>
            </w:r>
          </w:p>
        </w:tc>
        <w:tc>
          <w:tcPr>
            <w:tcW w:w="2460" w:type="dxa"/>
          </w:tcPr>
          <w:p w:rsidR="006B236F" w:rsidRDefault="006B236F">
            <w:pPr>
              <w:spacing w:before="120"/>
              <w:jc w:val="center"/>
              <w:rPr>
                <w:rFonts w:ascii="宋体" w:eastAsia="宋体" w:cs="宋体"/>
                <w:bCs/>
                <w:color w:val="000000"/>
                <w:szCs w:val="21"/>
              </w:rPr>
            </w:pPr>
          </w:p>
        </w:tc>
      </w:tr>
      <w:tr w:rsidR="006B236F">
        <w:trPr>
          <w:trHeight w:val="590"/>
        </w:trPr>
        <w:tc>
          <w:tcPr>
            <w:tcW w:w="1809" w:type="dxa"/>
            <w:vMerge w:val="restart"/>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函审时间</w:t>
            </w:r>
          </w:p>
        </w:tc>
        <w:tc>
          <w:tcPr>
            <w:tcW w:w="2410" w:type="dxa"/>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发出日期</w:t>
            </w:r>
          </w:p>
        </w:tc>
        <w:tc>
          <w:tcPr>
            <w:tcW w:w="4303" w:type="dxa"/>
            <w:gridSpan w:val="2"/>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年</w:t>
            </w:r>
            <w:r>
              <w:rPr>
                <w:rFonts w:ascii="宋体" w:eastAsia="宋体" w:cs="宋体" w:hint="eastAsia"/>
                <w:bCs/>
                <w:color w:val="000000"/>
                <w:szCs w:val="21"/>
              </w:rPr>
              <w:t xml:space="preserve">    </w:t>
            </w:r>
            <w:r>
              <w:rPr>
                <w:rFonts w:ascii="宋体" w:eastAsia="宋体" w:cs="宋体" w:hint="eastAsia"/>
                <w:bCs/>
                <w:color w:val="000000"/>
                <w:szCs w:val="21"/>
              </w:rPr>
              <w:t>月</w:t>
            </w:r>
            <w:r>
              <w:rPr>
                <w:rFonts w:ascii="宋体" w:eastAsia="宋体" w:cs="宋体" w:hint="eastAsia"/>
                <w:bCs/>
                <w:color w:val="000000"/>
                <w:szCs w:val="21"/>
              </w:rPr>
              <w:t xml:space="preserve">    </w:t>
            </w:r>
            <w:r>
              <w:rPr>
                <w:rFonts w:ascii="宋体" w:eastAsia="宋体" w:cs="宋体" w:hint="eastAsia"/>
                <w:bCs/>
                <w:color w:val="000000"/>
                <w:szCs w:val="21"/>
              </w:rPr>
              <w:t>日</w:t>
            </w:r>
          </w:p>
        </w:tc>
      </w:tr>
      <w:tr w:rsidR="006B236F">
        <w:trPr>
          <w:trHeight w:val="590"/>
        </w:trPr>
        <w:tc>
          <w:tcPr>
            <w:tcW w:w="1809" w:type="dxa"/>
            <w:vMerge/>
            <w:vAlign w:val="center"/>
          </w:tcPr>
          <w:p w:rsidR="006B236F" w:rsidRDefault="006B236F">
            <w:pPr>
              <w:spacing w:before="120"/>
              <w:jc w:val="center"/>
              <w:rPr>
                <w:rFonts w:ascii="宋体" w:eastAsia="宋体" w:cs="宋体"/>
                <w:bCs/>
                <w:color w:val="000000"/>
                <w:szCs w:val="21"/>
              </w:rPr>
            </w:pPr>
          </w:p>
        </w:tc>
        <w:tc>
          <w:tcPr>
            <w:tcW w:w="2410" w:type="dxa"/>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投票截止日期</w:t>
            </w:r>
          </w:p>
        </w:tc>
        <w:tc>
          <w:tcPr>
            <w:tcW w:w="4303" w:type="dxa"/>
            <w:gridSpan w:val="2"/>
            <w:vAlign w:val="center"/>
          </w:tcPr>
          <w:p w:rsidR="006B236F" w:rsidRDefault="00105E0C">
            <w:pPr>
              <w:spacing w:before="120"/>
              <w:jc w:val="center"/>
              <w:rPr>
                <w:rFonts w:ascii="宋体" w:eastAsia="宋体" w:cs="宋体"/>
                <w:bCs/>
                <w:color w:val="000000"/>
                <w:szCs w:val="21"/>
              </w:rPr>
            </w:pPr>
            <w:r>
              <w:rPr>
                <w:rFonts w:ascii="宋体" w:eastAsia="宋体" w:cs="宋体" w:hint="eastAsia"/>
                <w:bCs/>
                <w:color w:val="000000"/>
                <w:szCs w:val="21"/>
              </w:rPr>
              <w:t>年</w:t>
            </w:r>
            <w:r>
              <w:rPr>
                <w:rFonts w:ascii="宋体" w:eastAsia="宋体" w:cs="宋体" w:hint="eastAsia"/>
                <w:bCs/>
                <w:color w:val="000000"/>
                <w:szCs w:val="21"/>
              </w:rPr>
              <w:t xml:space="preserve">    </w:t>
            </w:r>
            <w:r>
              <w:rPr>
                <w:rFonts w:ascii="宋体" w:eastAsia="宋体" w:cs="宋体" w:hint="eastAsia"/>
                <w:bCs/>
                <w:color w:val="000000"/>
                <w:szCs w:val="21"/>
              </w:rPr>
              <w:t>月</w:t>
            </w:r>
            <w:r>
              <w:rPr>
                <w:rFonts w:ascii="宋体" w:eastAsia="宋体" w:cs="宋体" w:hint="eastAsia"/>
                <w:bCs/>
                <w:color w:val="000000"/>
                <w:szCs w:val="21"/>
              </w:rPr>
              <w:t xml:space="preserve">    </w:t>
            </w:r>
            <w:r>
              <w:rPr>
                <w:rFonts w:ascii="宋体" w:eastAsia="宋体" w:cs="宋体" w:hint="eastAsia"/>
                <w:bCs/>
                <w:color w:val="000000"/>
                <w:szCs w:val="21"/>
              </w:rPr>
              <w:t>日</w:t>
            </w:r>
          </w:p>
        </w:tc>
      </w:tr>
      <w:tr w:rsidR="006B236F">
        <w:trPr>
          <w:trHeight w:val="4208"/>
        </w:trPr>
        <w:tc>
          <w:tcPr>
            <w:tcW w:w="8522" w:type="dxa"/>
            <w:gridSpan w:val="4"/>
          </w:tcPr>
          <w:p w:rsidR="006B236F" w:rsidRDefault="006B236F">
            <w:pPr>
              <w:spacing w:before="120"/>
              <w:rPr>
                <w:rFonts w:ascii="宋体" w:eastAsia="宋体" w:cs="宋体"/>
                <w:bCs/>
                <w:color w:val="000000"/>
                <w:szCs w:val="21"/>
              </w:rPr>
            </w:pP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回函情况：</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函审单总数：</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赞成：共</w:t>
            </w:r>
            <w:r>
              <w:rPr>
                <w:rFonts w:ascii="宋体" w:eastAsia="宋体" w:cs="宋体" w:hint="eastAsia"/>
                <w:bCs/>
                <w:color w:val="000000"/>
                <w:szCs w:val="21"/>
              </w:rPr>
              <w:t xml:space="preserve">      </w:t>
            </w:r>
            <w:r>
              <w:rPr>
                <w:rFonts w:ascii="宋体" w:eastAsia="宋体" w:cs="宋体" w:hint="eastAsia"/>
                <w:bCs/>
                <w:color w:val="000000"/>
                <w:szCs w:val="21"/>
              </w:rPr>
              <w:t>个单位</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赞成，但有建议或意见：共</w:t>
            </w:r>
            <w:r>
              <w:rPr>
                <w:rFonts w:ascii="宋体" w:eastAsia="宋体" w:cs="宋体" w:hint="eastAsia"/>
                <w:bCs/>
                <w:color w:val="000000"/>
                <w:szCs w:val="21"/>
              </w:rPr>
              <w:t xml:space="preserve">      </w:t>
            </w:r>
            <w:r>
              <w:rPr>
                <w:rFonts w:ascii="宋体" w:eastAsia="宋体" w:cs="宋体" w:hint="eastAsia"/>
                <w:bCs/>
                <w:color w:val="000000"/>
                <w:szCs w:val="21"/>
              </w:rPr>
              <w:t>个单位</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不赞成，如采纳建议或意见改为赞成：共</w:t>
            </w:r>
            <w:r>
              <w:rPr>
                <w:rFonts w:ascii="宋体" w:eastAsia="宋体" w:cs="宋体" w:hint="eastAsia"/>
                <w:bCs/>
                <w:color w:val="000000"/>
                <w:szCs w:val="21"/>
              </w:rPr>
              <w:t xml:space="preserve">      </w:t>
            </w:r>
            <w:r>
              <w:rPr>
                <w:rFonts w:ascii="宋体" w:eastAsia="宋体" w:cs="宋体" w:hint="eastAsia"/>
                <w:bCs/>
                <w:color w:val="000000"/>
                <w:szCs w:val="21"/>
              </w:rPr>
              <w:t>个单位</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弃权：共</w:t>
            </w:r>
            <w:r>
              <w:rPr>
                <w:rFonts w:ascii="宋体" w:eastAsia="宋体" w:cs="宋体" w:hint="eastAsia"/>
                <w:bCs/>
                <w:color w:val="000000"/>
                <w:szCs w:val="21"/>
              </w:rPr>
              <w:t xml:space="preserve">      </w:t>
            </w:r>
            <w:r>
              <w:rPr>
                <w:rFonts w:ascii="宋体" w:eastAsia="宋体" w:cs="宋体" w:hint="eastAsia"/>
                <w:bCs/>
                <w:color w:val="000000"/>
                <w:szCs w:val="21"/>
              </w:rPr>
              <w:t>个单位</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不赞成：共</w:t>
            </w:r>
            <w:r>
              <w:rPr>
                <w:rFonts w:ascii="宋体" w:eastAsia="宋体" w:cs="宋体" w:hint="eastAsia"/>
                <w:bCs/>
                <w:color w:val="000000"/>
                <w:szCs w:val="21"/>
              </w:rPr>
              <w:t xml:space="preserve">      </w:t>
            </w:r>
            <w:r>
              <w:rPr>
                <w:rFonts w:ascii="宋体" w:eastAsia="宋体" w:cs="宋体" w:hint="eastAsia"/>
                <w:bCs/>
                <w:color w:val="000000"/>
                <w:szCs w:val="21"/>
              </w:rPr>
              <w:t>个单位</w:t>
            </w:r>
          </w:p>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未复函：共</w:t>
            </w:r>
            <w:r>
              <w:rPr>
                <w:rFonts w:ascii="宋体" w:eastAsia="宋体" w:cs="宋体" w:hint="eastAsia"/>
                <w:bCs/>
                <w:color w:val="000000"/>
                <w:szCs w:val="21"/>
              </w:rPr>
              <w:t xml:space="preserve">      </w:t>
            </w:r>
            <w:r>
              <w:rPr>
                <w:rFonts w:ascii="宋体" w:eastAsia="宋体" w:cs="宋体" w:hint="eastAsia"/>
                <w:bCs/>
                <w:color w:val="000000"/>
                <w:szCs w:val="21"/>
              </w:rPr>
              <w:t>个单位</w:t>
            </w:r>
          </w:p>
        </w:tc>
      </w:tr>
      <w:tr w:rsidR="006B236F">
        <w:trPr>
          <w:trHeight w:val="3537"/>
        </w:trPr>
        <w:tc>
          <w:tcPr>
            <w:tcW w:w="8522" w:type="dxa"/>
            <w:gridSpan w:val="4"/>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t xml:space="preserve"> </w:t>
            </w:r>
            <w:r>
              <w:rPr>
                <w:rFonts w:ascii="宋体" w:eastAsia="宋体" w:cs="宋体" w:hint="eastAsia"/>
                <w:bCs/>
                <w:color w:val="000000"/>
                <w:szCs w:val="21"/>
              </w:rPr>
              <w:t>函审结论：</w:t>
            </w:r>
          </w:p>
        </w:tc>
      </w:tr>
      <w:tr w:rsidR="006B236F">
        <w:trPr>
          <w:trHeight w:val="2114"/>
        </w:trPr>
        <w:tc>
          <w:tcPr>
            <w:tcW w:w="8522" w:type="dxa"/>
            <w:gridSpan w:val="4"/>
            <w:vAlign w:val="center"/>
          </w:tcPr>
          <w:p w:rsidR="006B236F" w:rsidRDefault="00105E0C">
            <w:pPr>
              <w:spacing w:before="120"/>
              <w:rPr>
                <w:rFonts w:ascii="宋体" w:eastAsia="宋体" w:cs="宋体"/>
                <w:bCs/>
                <w:color w:val="000000"/>
                <w:szCs w:val="21"/>
              </w:rPr>
            </w:pPr>
            <w:r>
              <w:rPr>
                <w:rFonts w:ascii="宋体" w:eastAsia="宋体" w:cs="宋体" w:hint="eastAsia"/>
                <w:bCs/>
                <w:color w:val="000000"/>
                <w:szCs w:val="21"/>
              </w:rPr>
              <w:lastRenderedPageBreak/>
              <w:t>技术工作组组长意见：</w:t>
            </w:r>
          </w:p>
          <w:p w:rsidR="006B236F" w:rsidRDefault="00105E0C">
            <w:pPr>
              <w:spacing w:before="120"/>
              <w:jc w:val="right"/>
              <w:rPr>
                <w:rFonts w:ascii="宋体" w:eastAsia="宋体" w:hAnsi="宋体" w:cs="宋体"/>
                <w:color w:val="000000"/>
                <w:szCs w:val="21"/>
              </w:rPr>
            </w:pPr>
            <w:r>
              <w:rPr>
                <w:rFonts w:ascii="宋体" w:eastAsia="宋体" w:hAnsi="宋体" w:cs="宋体" w:hint="eastAsia"/>
                <w:color w:val="000000"/>
                <w:szCs w:val="21"/>
              </w:rPr>
              <w:t>（签字）</w:t>
            </w:r>
            <w:r>
              <w:rPr>
                <w:rFonts w:ascii="宋体" w:eastAsia="宋体" w:hAnsi="宋体" w:cs="宋体" w:hint="eastAsia"/>
                <w:color w:val="000000"/>
                <w:szCs w:val="21"/>
              </w:rPr>
              <w:t xml:space="preserve">                             </w:t>
            </w:r>
          </w:p>
          <w:p w:rsidR="006B236F" w:rsidRDefault="00105E0C">
            <w:pPr>
              <w:spacing w:before="120"/>
              <w:jc w:val="right"/>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年</w:t>
            </w:r>
            <w:r>
              <w:rPr>
                <w:rFonts w:ascii="宋体" w:eastAsia="宋体" w:hAnsi="宋体" w:cs="宋体" w:hint="eastAsia"/>
                <w:color w:val="000000"/>
                <w:szCs w:val="21"/>
              </w:rPr>
              <w:t xml:space="preserve">    </w:t>
            </w:r>
            <w:r>
              <w:rPr>
                <w:rFonts w:ascii="宋体" w:eastAsia="宋体" w:hAnsi="宋体" w:cs="宋体" w:hint="eastAsia"/>
                <w:color w:val="000000"/>
                <w:szCs w:val="21"/>
              </w:rPr>
              <w:t>月</w:t>
            </w:r>
            <w:r>
              <w:rPr>
                <w:rFonts w:ascii="宋体" w:eastAsia="宋体" w:hAnsi="宋体" w:cs="宋体" w:hint="eastAsia"/>
                <w:color w:val="000000"/>
                <w:szCs w:val="21"/>
              </w:rPr>
              <w:t xml:space="preserve">    </w:t>
            </w:r>
            <w:r>
              <w:rPr>
                <w:rFonts w:ascii="宋体" w:eastAsia="宋体" w:hAnsi="宋体" w:cs="宋体" w:hint="eastAsia"/>
                <w:color w:val="000000"/>
                <w:szCs w:val="21"/>
              </w:rPr>
              <w:t>日</w:t>
            </w:r>
            <w:r>
              <w:rPr>
                <w:rFonts w:ascii="宋体" w:eastAsia="宋体" w:hAnsi="宋体" w:cs="宋体" w:hint="eastAsia"/>
                <w:color w:val="000000"/>
                <w:szCs w:val="21"/>
              </w:rPr>
              <w:t xml:space="preserve">                                                                                                                                                                         </w:t>
            </w:r>
            <w:r>
              <w:rPr>
                <w:rFonts w:ascii="宋体" w:eastAsia="宋体" w:hAnsi="宋体" w:cs="宋体" w:hint="eastAsia"/>
                <w:color w:val="000000"/>
                <w:szCs w:val="21"/>
              </w:rPr>
              <w:t xml:space="preserve"> </w:t>
            </w:r>
          </w:p>
          <w:p w:rsidR="006B236F" w:rsidRDefault="006B236F">
            <w:pPr>
              <w:rPr>
                <w:rFonts w:ascii="宋体" w:eastAsia="宋体" w:hAnsi="宋体" w:cs="宋体"/>
                <w:color w:val="000000"/>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hAnsi="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p w:rsidR="006B236F" w:rsidRDefault="006B236F">
            <w:pPr>
              <w:rPr>
                <w:rFonts w:ascii="宋体" w:eastAsia="宋体" w:cs="宋体"/>
                <w:szCs w:val="21"/>
              </w:rPr>
            </w:pPr>
          </w:p>
        </w:tc>
      </w:tr>
    </w:tbl>
    <w:p w:rsidR="006B236F" w:rsidRDefault="006B236F">
      <w:pPr>
        <w:spacing w:line="560" w:lineRule="exact"/>
        <w:jc w:val="left"/>
        <w:outlineLvl w:val="1"/>
        <w:rPr>
          <w:rFonts w:ascii="宋体" w:eastAsia="宋体" w:hAnsi="宋体" w:cs="Times New Roman"/>
          <w:sz w:val="30"/>
          <w:szCs w:val="30"/>
        </w:rPr>
      </w:pPr>
      <w:bookmarkStart w:id="10" w:name="_Toc450633895"/>
      <w:bookmarkStart w:id="11" w:name="_Toc454271686"/>
      <w:bookmarkStart w:id="12" w:name="_Toc450633944"/>
    </w:p>
    <w:p w:rsidR="006B236F" w:rsidRDefault="006B236F">
      <w:pPr>
        <w:spacing w:line="560" w:lineRule="exact"/>
        <w:jc w:val="left"/>
        <w:outlineLvl w:val="1"/>
        <w:rPr>
          <w:rFonts w:ascii="宋体" w:eastAsia="宋体" w:hAnsi="宋体" w:cs="Times New Roman"/>
          <w:sz w:val="30"/>
          <w:szCs w:val="30"/>
        </w:rPr>
      </w:pPr>
    </w:p>
    <w:p w:rsidR="006B236F" w:rsidRDefault="006B236F">
      <w:pPr>
        <w:spacing w:line="560" w:lineRule="exact"/>
        <w:jc w:val="left"/>
        <w:outlineLvl w:val="1"/>
        <w:rPr>
          <w:rFonts w:ascii="宋体" w:eastAsia="宋体" w:hAnsi="宋体" w:cs="Times New Roman"/>
          <w:sz w:val="30"/>
          <w:szCs w:val="30"/>
        </w:rPr>
      </w:pPr>
    </w:p>
    <w:p w:rsidR="006B236F" w:rsidRDefault="006B236F">
      <w:pPr>
        <w:spacing w:line="560" w:lineRule="exact"/>
        <w:jc w:val="left"/>
        <w:outlineLvl w:val="1"/>
        <w:rPr>
          <w:rFonts w:ascii="宋体" w:eastAsia="宋体" w:hAnsi="宋体" w:cs="Times New Roman"/>
          <w:sz w:val="30"/>
          <w:szCs w:val="30"/>
        </w:rPr>
      </w:pPr>
    </w:p>
    <w:p w:rsidR="006B236F" w:rsidRDefault="00105E0C">
      <w:pPr>
        <w:spacing w:line="560" w:lineRule="exact"/>
        <w:jc w:val="left"/>
        <w:outlineLvl w:val="1"/>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hint="eastAsia"/>
          <w:sz w:val="32"/>
          <w:szCs w:val="32"/>
        </w:rPr>
        <w:t>7</w:t>
      </w:r>
    </w:p>
    <w:tbl>
      <w:tblPr>
        <w:tblW w:w="8413" w:type="dxa"/>
        <w:jc w:val="center"/>
        <w:tblLayout w:type="fixed"/>
        <w:tblLook w:val="04A0" w:firstRow="1" w:lastRow="0" w:firstColumn="1" w:lastColumn="0" w:noHBand="0" w:noVBand="1"/>
      </w:tblPr>
      <w:tblGrid>
        <w:gridCol w:w="1330"/>
        <w:gridCol w:w="2877"/>
        <w:gridCol w:w="1376"/>
        <w:gridCol w:w="2830"/>
      </w:tblGrid>
      <w:tr w:rsidR="006B236F">
        <w:trPr>
          <w:trHeight w:val="1129"/>
          <w:jc w:val="center"/>
        </w:trPr>
        <w:tc>
          <w:tcPr>
            <w:tcW w:w="8413" w:type="dxa"/>
            <w:gridSpan w:val="4"/>
            <w:tcBorders>
              <w:top w:val="nil"/>
              <w:left w:val="nil"/>
              <w:bottom w:val="nil"/>
              <w:right w:val="nil"/>
            </w:tcBorders>
            <w:shd w:val="clear" w:color="auto" w:fill="auto"/>
            <w:noWrap/>
            <w:vAlign w:val="center"/>
          </w:tcPr>
          <w:p w:rsidR="006B236F" w:rsidRPr="007F1840" w:rsidRDefault="00105E0C">
            <w:pPr>
              <w:spacing w:line="560" w:lineRule="exact"/>
              <w:jc w:val="center"/>
              <w:rPr>
                <w:rFonts w:ascii="方正小标宋简体" w:eastAsia="方正小标宋简体" w:hAnsi="黑体" w:cs="宋体" w:hint="eastAsia"/>
                <w:color w:val="000000"/>
                <w:sz w:val="32"/>
                <w:szCs w:val="32"/>
              </w:rPr>
            </w:pPr>
            <w:r w:rsidRPr="007F1840">
              <w:rPr>
                <w:rFonts w:ascii="方正小标宋简体" w:eastAsia="方正小标宋简体" w:hAnsi="黑体" w:cs="宋体" w:hint="eastAsia"/>
                <w:color w:val="000000"/>
                <w:sz w:val="32"/>
                <w:szCs w:val="32"/>
              </w:rPr>
              <w:t>中国无线电协会团体标准修改申请单</w:t>
            </w:r>
          </w:p>
        </w:tc>
      </w:tr>
      <w:tr w:rsidR="006B236F">
        <w:trPr>
          <w:trHeight w:val="862"/>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建议修改项目名称</w:t>
            </w:r>
            <w:r>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（中文）</w:t>
            </w:r>
          </w:p>
        </w:tc>
        <w:tc>
          <w:tcPr>
            <w:tcW w:w="2877" w:type="dxa"/>
            <w:tcBorders>
              <w:top w:val="single" w:sz="4" w:space="0" w:color="auto"/>
              <w:left w:val="nil"/>
              <w:bottom w:val="single" w:sz="4" w:space="0" w:color="auto"/>
              <w:right w:val="single" w:sz="4" w:space="0" w:color="auto"/>
            </w:tcBorders>
            <w:shd w:val="clear" w:color="auto" w:fill="auto"/>
            <w:vAlign w:val="center"/>
          </w:tcPr>
          <w:p w:rsidR="006B236F" w:rsidRDefault="006B236F">
            <w:pPr>
              <w:jc w:val="center"/>
              <w:rPr>
                <w:rFonts w:ascii="宋体" w:eastAsia="宋体" w:hAnsi="宋体" w:cs="宋体"/>
                <w:color w:val="000000"/>
                <w:sz w:val="18"/>
                <w:szCs w:val="18"/>
              </w:rPr>
            </w:pPr>
          </w:p>
        </w:tc>
        <w:tc>
          <w:tcPr>
            <w:tcW w:w="1376" w:type="dxa"/>
            <w:tcBorders>
              <w:top w:val="single" w:sz="4" w:space="0" w:color="auto"/>
              <w:left w:val="nil"/>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建议修改项目名称</w:t>
            </w:r>
            <w:r>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（英文）</w:t>
            </w:r>
          </w:p>
        </w:tc>
        <w:tc>
          <w:tcPr>
            <w:tcW w:w="2830" w:type="dxa"/>
            <w:tcBorders>
              <w:top w:val="single" w:sz="4" w:space="0" w:color="auto"/>
              <w:left w:val="nil"/>
              <w:bottom w:val="single" w:sz="4" w:space="0" w:color="auto"/>
              <w:right w:val="single" w:sz="4" w:space="0" w:color="auto"/>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429"/>
          <w:jc w:val="center"/>
        </w:trPr>
        <w:tc>
          <w:tcPr>
            <w:tcW w:w="8413" w:type="dxa"/>
            <w:gridSpan w:val="4"/>
            <w:tcBorders>
              <w:top w:val="nil"/>
              <w:left w:val="single" w:sz="4" w:space="0" w:color="auto"/>
              <w:bottom w:val="single" w:sz="4" w:space="0" w:color="auto"/>
              <w:right w:val="single" w:sz="4" w:space="0" w:color="000000"/>
            </w:tcBorders>
            <w:shd w:val="clear" w:color="auto" w:fill="auto"/>
            <w:vAlign w:val="center"/>
          </w:tcPr>
          <w:p w:rsidR="006B236F" w:rsidRDefault="00105E0C">
            <w:pPr>
              <w:rPr>
                <w:rFonts w:ascii="宋体" w:eastAsia="宋体" w:hAnsi="宋体" w:cs="宋体"/>
                <w:color w:val="000000"/>
                <w:sz w:val="18"/>
                <w:szCs w:val="18"/>
              </w:rPr>
            </w:pPr>
            <w:r>
              <w:rPr>
                <w:rFonts w:ascii="宋体" w:eastAsia="宋体" w:hAnsi="宋体" w:cs="宋体" w:hint="eastAsia"/>
                <w:color w:val="000000"/>
                <w:sz w:val="18"/>
                <w:szCs w:val="18"/>
              </w:rPr>
              <w:t>建议修订标准号：</w:t>
            </w:r>
          </w:p>
        </w:tc>
      </w:tr>
      <w:tr w:rsidR="006B236F">
        <w:trPr>
          <w:trHeight w:val="429"/>
          <w:jc w:val="center"/>
        </w:trPr>
        <w:tc>
          <w:tcPr>
            <w:tcW w:w="13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建议单位名称</w:t>
            </w:r>
          </w:p>
        </w:tc>
        <w:tc>
          <w:tcPr>
            <w:tcW w:w="28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c>
          <w:tcPr>
            <w:tcW w:w="1376" w:type="dxa"/>
            <w:tcBorders>
              <w:top w:val="nil"/>
              <w:left w:val="nil"/>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联系人</w:t>
            </w:r>
          </w:p>
        </w:tc>
        <w:tc>
          <w:tcPr>
            <w:tcW w:w="2830" w:type="dxa"/>
            <w:tcBorders>
              <w:top w:val="single" w:sz="4" w:space="0" w:color="auto"/>
              <w:left w:val="nil"/>
              <w:bottom w:val="single" w:sz="4" w:space="0" w:color="auto"/>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429"/>
          <w:jc w:val="center"/>
        </w:trPr>
        <w:tc>
          <w:tcPr>
            <w:tcW w:w="1330" w:type="dxa"/>
            <w:vMerge/>
            <w:tcBorders>
              <w:top w:val="single" w:sz="4" w:space="0" w:color="auto"/>
              <w:left w:val="single" w:sz="4" w:space="0" w:color="auto"/>
              <w:bottom w:val="single" w:sz="4" w:space="0" w:color="000000"/>
              <w:right w:val="single" w:sz="4" w:space="0" w:color="auto"/>
            </w:tcBorders>
            <w:vAlign w:val="center"/>
          </w:tcPr>
          <w:p w:rsidR="006B236F" w:rsidRDefault="006B236F">
            <w:pPr>
              <w:jc w:val="left"/>
              <w:rPr>
                <w:rFonts w:ascii="宋体" w:eastAsia="宋体" w:hAnsi="宋体" w:cs="宋体"/>
                <w:color w:val="000000"/>
                <w:sz w:val="18"/>
                <w:szCs w:val="18"/>
              </w:rPr>
            </w:pPr>
          </w:p>
        </w:tc>
        <w:tc>
          <w:tcPr>
            <w:tcW w:w="2877" w:type="dxa"/>
            <w:vMerge/>
            <w:tcBorders>
              <w:top w:val="single" w:sz="4" w:space="0" w:color="auto"/>
              <w:left w:val="single" w:sz="4" w:space="0" w:color="auto"/>
              <w:bottom w:val="single" w:sz="4" w:space="0" w:color="000000"/>
              <w:right w:val="single" w:sz="4" w:space="0" w:color="000000"/>
            </w:tcBorders>
            <w:vAlign w:val="center"/>
          </w:tcPr>
          <w:p w:rsidR="006B236F" w:rsidRDefault="006B236F">
            <w:pPr>
              <w:jc w:val="left"/>
              <w:rPr>
                <w:rFonts w:ascii="宋体" w:eastAsia="宋体" w:hAnsi="宋体" w:cs="宋体"/>
                <w:color w:val="000000"/>
                <w:sz w:val="18"/>
                <w:szCs w:val="18"/>
              </w:rPr>
            </w:pPr>
          </w:p>
        </w:tc>
        <w:tc>
          <w:tcPr>
            <w:tcW w:w="1376" w:type="dxa"/>
            <w:tcBorders>
              <w:top w:val="nil"/>
              <w:left w:val="nil"/>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电话</w:t>
            </w:r>
          </w:p>
        </w:tc>
        <w:tc>
          <w:tcPr>
            <w:tcW w:w="2830" w:type="dxa"/>
            <w:tcBorders>
              <w:top w:val="single" w:sz="4" w:space="0" w:color="auto"/>
              <w:left w:val="nil"/>
              <w:bottom w:val="single" w:sz="4" w:space="0" w:color="auto"/>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单位地址</w:t>
            </w:r>
          </w:p>
        </w:tc>
        <w:tc>
          <w:tcPr>
            <w:tcW w:w="7083" w:type="dxa"/>
            <w:gridSpan w:val="3"/>
            <w:tcBorders>
              <w:top w:val="single" w:sz="4" w:space="0" w:color="auto"/>
              <w:left w:val="nil"/>
              <w:bottom w:val="single" w:sz="4" w:space="0" w:color="auto"/>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42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传真</w:t>
            </w:r>
          </w:p>
        </w:tc>
        <w:tc>
          <w:tcPr>
            <w:tcW w:w="2877" w:type="dxa"/>
            <w:tcBorders>
              <w:top w:val="single" w:sz="4" w:space="0" w:color="auto"/>
              <w:left w:val="nil"/>
              <w:bottom w:val="single" w:sz="4" w:space="0" w:color="auto"/>
              <w:right w:val="single" w:sz="4" w:space="0" w:color="auto"/>
            </w:tcBorders>
            <w:shd w:val="clear" w:color="auto" w:fill="auto"/>
            <w:vAlign w:val="center"/>
          </w:tcPr>
          <w:p w:rsidR="006B236F" w:rsidRDefault="006B236F">
            <w:pPr>
              <w:jc w:val="center"/>
              <w:rPr>
                <w:rFonts w:ascii="宋体" w:eastAsia="宋体" w:hAnsi="宋体" w:cs="宋体"/>
                <w:color w:val="000000"/>
                <w:sz w:val="18"/>
                <w:szCs w:val="18"/>
              </w:rPr>
            </w:pPr>
          </w:p>
        </w:tc>
        <w:tc>
          <w:tcPr>
            <w:tcW w:w="1376" w:type="dxa"/>
            <w:tcBorders>
              <w:top w:val="nil"/>
              <w:left w:val="nil"/>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E-mail</w:t>
            </w:r>
          </w:p>
        </w:tc>
        <w:tc>
          <w:tcPr>
            <w:tcW w:w="2830" w:type="dxa"/>
            <w:tcBorders>
              <w:top w:val="single" w:sz="4" w:space="0" w:color="auto"/>
              <w:left w:val="nil"/>
              <w:bottom w:val="single" w:sz="4" w:space="0" w:color="auto"/>
              <w:right w:val="single" w:sz="4" w:space="0" w:color="auto"/>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3259"/>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建议修改的原因和依据</w:t>
            </w:r>
          </w:p>
        </w:tc>
        <w:tc>
          <w:tcPr>
            <w:tcW w:w="7083" w:type="dxa"/>
            <w:gridSpan w:val="3"/>
            <w:tcBorders>
              <w:top w:val="single" w:sz="4" w:space="0" w:color="auto"/>
              <w:left w:val="nil"/>
              <w:bottom w:val="single" w:sz="4" w:space="0" w:color="auto"/>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r>
      <w:tr w:rsidR="006B236F">
        <w:trPr>
          <w:trHeight w:val="4667"/>
          <w:jc w:val="center"/>
        </w:trPr>
        <w:tc>
          <w:tcPr>
            <w:tcW w:w="1330" w:type="dxa"/>
            <w:tcBorders>
              <w:top w:val="nil"/>
              <w:left w:val="single" w:sz="4" w:space="0" w:color="auto"/>
              <w:bottom w:val="single" w:sz="4" w:space="0" w:color="auto"/>
              <w:right w:val="single" w:sz="4" w:space="0" w:color="auto"/>
            </w:tcBorders>
            <w:shd w:val="clear" w:color="auto" w:fill="auto"/>
            <w:vAlign w:val="center"/>
          </w:tcPr>
          <w:p w:rsidR="006B236F" w:rsidRDefault="00105E0C">
            <w:pPr>
              <w:jc w:val="center"/>
              <w:rPr>
                <w:rFonts w:ascii="宋体" w:eastAsia="宋体" w:hAnsi="宋体" w:cs="宋体"/>
                <w:color w:val="000000"/>
                <w:sz w:val="18"/>
                <w:szCs w:val="18"/>
              </w:rPr>
            </w:pPr>
            <w:r>
              <w:rPr>
                <w:rFonts w:ascii="宋体" w:eastAsia="宋体" w:hAnsi="宋体" w:cs="宋体" w:hint="eastAsia"/>
                <w:color w:val="000000"/>
                <w:sz w:val="18"/>
                <w:szCs w:val="18"/>
              </w:rPr>
              <w:t>建议修改的主要内容</w:t>
            </w:r>
          </w:p>
        </w:tc>
        <w:tc>
          <w:tcPr>
            <w:tcW w:w="7083" w:type="dxa"/>
            <w:gridSpan w:val="3"/>
            <w:tcBorders>
              <w:top w:val="single" w:sz="4" w:space="0" w:color="auto"/>
              <w:left w:val="nil"/>
              <w:bottom w:val="single" w:sz="4" w:space="0" w:color="auto"/>
              <w:right w:val="single" w:sz="4" w:space="0" w:color="000000"/>
            </w:tcBorders>
            <w:shd w:val="clear" w:color="auto" w:fill="auto"/>
            <w:vAlign w:val="center"/>
          </w:tcPr>
          <w:p w:rsidR="006B236F" w:rsidRDefault="006B236F">
            <w:pPr>
              <w:jc w:val="center"/>
              <w:rPr>
                <w:rFonts w:ascii="宋体" w:eastAsia="宋体" w:hAnsi="宋体" w:cs="宋体"/>
                <w:color w:val="000000"/>
                <w:sz w:val="18"/>
                <w:szCs w:val="18"/>
              </w:rPr>
            </w:pPr>
          </w:p>
        </w:tc>
      </w:tr>
    </w:tbl>
    <w:p w:rsidR="006B236F" w:rsidRDefault="006B236F">
      <w:pPr>
        <w:spacing w:line="560" w:lineRule="exact"/>
        <w:outlineLvl w:val="0"/>
        <w:rPr>
          <w:rFonts w:ascii="宋体" w:eastAsia="宋体" w:hAnsi="宋体" w:cs="Times New Roman"/>
          <w:b/>
          <w:sz w:val="32"/>
          <w:szCs w:val="32"/>
        </w:rPr>
      </w:pPr>
    </w:p>
    <w:bookmarkEnd w:id="10"/>
    <w:bookmarkEnd w:id="11"/>
    <w:bookmarkEnd w:id="12"/>
    <w:p w:rsidR="006B236F" w:rsidRDefault="006B236F">
      <w:pPr>
        <w:spacing w:line="560" w:lineRule="exact"/>
        <w:jc w:val="center"/>
        <w:sectPr w:rsidR="006B236F">
          <w:pgSz w:w="11906" w:h="16838"/>
          <w:pgMar w:top="1701" w:right="1531" w:bottom="1531" w:left="1531" w:header="851" w:footer="992" w:gutter="0"/>
          <w:cols w:space="425"/>
          <w:docGrid w:type="linesAndChars" w:linePitch="312"/>
        </w:sectPr>
      </w:pPr>
    </w:p>
    <w:p w:rsidR="006B236F" w:rsidRPr="007F1840" w:rsidRDefault="00105E0C">
      <w:pPr>
        <w:spacing w:line="220" w:lineRule="atLeast"/>
        <w:jc w:val="center"/>
        <w:outlineLvl w:val="0"/>
        <w:rPr>
          <w:rFonts w:ascii="方正小标宋简体" w:eastAsia="方正小标宋简体" w:hAnsi="黑体" w:cs="Times New Roman" w:hint="eastAsia"/>
          <w:bCs/>
          <w:sz w:val="32"/>
          <w:szCs w:val="32"/>
        </w:rPr>
      </w:pPr>
      <w:r w:rsidRPr="007F1840">
        <w:rPr>
          <w:rFonts w:ascii="方正小标宋简体" w:eastAsia="方正小标宋简体" w:hAnsi="黑体" w:cs="Times New Roman" w:hint="eastAsia"/>
          <w:bCs/>
          <w:sz w:val="32"/>
          <w:szCs w:val="32"/>
        </w:rPr>
        <w:lastRenderedPageBreak/>
        <w:t>中国无线电协会团体标准制修订工作流程</w:t>
      </w:r>
      <w:r w:rsidRPr="007F1840">
        <w:rPr>
          <w:rFonts w:ascii="方正小标宋简体" w:eastAsia="方正小标宋简体" w:hAnsi="黑体" w:cs="Times New Roman" w:hint="eastAsia"/>
          <w:bCs/>
          <w:sz w:val="32"/>
          <w:szCs w:val="32"/>
        </w:rPr>
        <w:t>图</w:t>
      </w:r>
    </w:p>
    <w:p w:rsidR="006B236F" w:rsidRDefault="00105E0C">
      <w:pPr>
        <w:jc w:val="center"/>
        <w:sectPr w:rsidR="006B236F">
          <w:pgSz w:w="11906" w:h="16838"/>
          <w:pgMar w:top="1701" w:right="1531" w:bottom="1531" w:left="1531" w:header="851" w:footer="992" w:gutter="0"/>
          <w:cols w:space="425"/>
          <w:docGrid w:type="linesAndChars" w:linePitch="312"/>
        </w:sectPr>
      </w:pPr>
      <w:r>
        <w:object w:dxaOrig="6705" w:dyaOrig="1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642pt" o:ole="">
            <v:imagedata r:id="rId12" o:title=""/>
          </v:shape>
          <o:OLEObject Type="Embed" ProgID="Visio.Drawing.11" ShapeID="_x0000_i1025" DrawAspect="Content" ObjectID="_1635680617" r:id="rId13"/>
        </w:object>
      </w:r>
    </w:p>
    <w:p w:rsidR="006B236F" w:rsidRDefault="00105E0C">
      <w:pPr>
        <w:ind w:firstLineChars="200" w:firstLine="420"/>
        <w:jc w:val="left"/>
      </w:pPr>
      <w:r>
        <w:lastRenderedPageBreak/>
        <w:object w:dxaOrig="1440" w:dyaOrig="1440">
          <v:shape id="_x0000_s1032" type="#_x0000_t75" style="position:absolute;left:0;text-align:left;margin-left:1in;margin-top:0;width:318pt;height:697.5pt;z-index:251658240;mso-wrap-distance-left:9pt;mso-wrap-distance-top:0;mso-wrap-distance-right:9pt;mso-wrap-distance-bottom:0;mso-width-relative:page;mso-height-relative:page">
            <v:imagedata r:id="rId14" o:title=""/>
            <w10:wrap type="square" side="right"/>
          </v:shape>
          <o:OLEObject Type="Embed" ProgID="Visio.Drawing.11" ShapeID="_x0000_s1032" DrawAspect="Content" ObjectID="_1635680618" r:id="rId15"/>
        </w:object>
      </w:r>
    </w:p>
    <w:sectPr w:rsidR="006B236F">
      <w:pgSz w:w="11906" w:h="16838"/>
      <w:pgMar w:top="1701" w:right="1531" w:bottom="1531"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E0C" w:rsidRDefault="00105E0C">
      <w:r>
        <w:separator/>
      </w:r>
    </w:p>
  </w:endnote>
  <w:endnote w:type="continuationSeparator" w:id="0">
    <w:p w:rsidR="00105E0C" w:rsidRDefault="001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7678"/>
      <w:docPartObj>
        <w:docPartGallery w:val="AutoText"/>
      </w:docPartObj>
    </w:sdtPr>
    <w:sdtEndPr/>
    <w:sdtContent>
      <w:sdt>
        <w:sdtPr>
          <w:id w:val="171357283"/>
          <w:docPartObj>
            <w:docPartGallery w:val="AutoText"/>
          </w:docPartObj>
        </w:sdtPr>
        <w:sdtEndPr/>
        <w:sdtContent>
          <w:p w:rsidR="006B236F" w:rsidRDefault="00105E0C">
            <w:pPr>
              <w:pStyle w:val="a5"/>
              <w:jc w:val="right"/>
            </w:pPr>
            <w:r>
              <w:rPr>
                <w:lang w:val="zh-CN"/>
              </w:rPr>
              <w:t xml:space="preserve"> </w:t>
            </w:r>
            <w:r>
              <w:rPr>
                <w:b/>
                <w:sz w:val="24"/>
                <w:szCs w:val="24"/>
              </w:rPr>
              <w:fldChar w:fldCharType="begin"/>
            </w:r>
            <w:r>
              <w:rPr>
                <w:b/>
              </w:rPr>
              <w:instrText>PAGE</w:instrText>
            </w:r>
            <w:r>
              <w:rPr>
                <w:b/>
                <w:sz w:val="24"/>
                <w:szCs w:val="24"/>
              </w:rPr>
              <w:fldChar w:fldCharType="separate"/>
            </w:r>
            <w:r>
              <w:rPr>
                <w:b/>
              </w:rPr>
              <w:t>15</w:t>
            </w:r>
            <w:r>
              <w:rPr>
                <w:b/>
                <w:sz w:val="24"/>
                <w:szCs w:val="24"/>
              </w:rPr>
              <w:fldChar w:fldCharType="end"/>
            </w:r>
            <w:r>
              <w:rPr>
                <w:lang w:val="zh-CN"/>
              </w:rPr>
              <w:t xml:space="preserve"> / </w:t>
            </w:r>
            <w:r>
              <w:rPr>
                <w:rFonts w:hint="eastAsia"/>
                <w:lang w:val="zh-CN"/>
              </w:rPr>
              <w:t>1</w:t>
            </w:r>
            <w:r>
              <w:rPr>
                <w:lang w:val="zh-CN"/>
              </w:rPr>
              <w:t>8</w:t>
            </w:r>
          </w:p>
        </w:sdtContent>
      </w:sdt>
    </w:sdtContent>
  </w:sdt>
  <w:p w:rsidR="006B236F" w:rsidRDefault="006B2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E0C" w:rsidRDefault="00105E0C">
      <w:r>
        <w:separator/>
      </w:r>
    </w:p>
  </w:footnote>
  <w:footnote w:type="continuationSeparator" w:id="0">
    <w:p w:rsidR="00105E0C" w:rsidRDefault="0010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36F" w:rsidRDefault="006B236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36F" w:rsidRDefault="006B236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C9"/>
    <w:rsid w:val="00016F5C"/>
    <w:rsid w:val="000172D5"/>
    <w:rsid w:val="00037C24"/>
    <w:rsid w:val="000926DB"/>
    <w:rsid w:val="000A3987"/>
    <w:rsid w:val="000F1FCD"/>
    <w:rsid w:val="00105E0C"/>
    <w:rsid w:val="00114163"/>
    <w:rsid w:val="001222B9"/>
    <w:rsid w:val="00125AFE"/>
    <w:rsid w:val="00131297"/>
    <w:rsid w:val="001404B2"/>
    <w:rsid w:val="00195067"/>
    <w:rsid w:val="001B3D0E"/>
    <w:rsid w:val="001D0601"/>
    <w:rsid w:val="001E7FF8"/>
    <w:rsid w:val="002170B1"/>
    <w:rsid w:val="0023611D"/>
    <w:rsid w:val="00273073"/>
    <w:rsid w:val="002D1BB9"/>
    <w:rsid w:val="002F3527"/>
    <w:rsid w:val="0030204B"/>
    <w:rsid w:val="003513A1"/>
    <w:rsid w:val="003710C9"/>
    <w:rsid w:val="0037151F"/>
    <w:rsid w:val="003C13E5"/>
    <w:rsid w:val="003F69C0"/>
    <w:rsid w:val="003F6EAA"/>
    <w:rsid w:val="00423612"/>
    <w:rsid w:val="00424124"/>
    <w:rsid w:val="004277B7"/>
    <w:rsid w:val="00466349"/>
    <w:rsid w:val="004723AB"/>
    <w:rsid w:val="00491BCD"/>
    <w:rsid w:val="004947E2"/>
    <w:rsid w:val="004B2C49"/>
    <w:rsid w:val="004E32BA"/>
    <w:rsid w:val="00520691"/>
    <w:rsid w:val="005603FA"/>
    <w:rsid w:val="0059052C"/>
    <w:rsid w:val="005B780E"/>
    <w:rsid w:val="005C4519"/>
    <w:rsid w:val="005E2A49"/>
    <w:rsid w:val="005F2726"/>
    <w:rsid w:val="005F705A"/>
    <w:rsid w:val="00633001"/>
    <w:rsid w:val="00634027"/>
    <w:rsid w:val="00635418"/>
    <w:rsid w:val="00653420"/>
    <w:rsid w:val="00656F57"/>
    <w:rsid w:val="0069665F"/>
    <w:rsid w:val="006B236F"/>
    <w:rsid w:val="006F40AB"/>
    <w:rsid w:val="00722BE7"/>
    <w:rsid w:val="00726511"/>
    <w:rsid w:val="00731514"/>
    <w:rsid w:val="007B403A"/>
    <w:rsid w:val="007F1840"/>
    <w:rsid w:val="007F7940"/>
    <w:rsid w:val="00803F64"/>
    <w:rsid w:val="008266C9"/>
    <w:rsid w:val="00886CA2"/>
    <w:rsid w:val="009158B8"/>
    <w:rsid w:val="00915ED2"/>
    <w:rsid w:val="00917A89"/>
    <w:rsid w:val="0093664C"/>
    <w:rsid w:val="0094176B"/>
    <w:rsid w:val="00952DE4"/>
    <w:rsid w:val="0095584D"/>
    <w:rsid w:val="0096183C"/>
    <w:rsid w:val="009729E7"/>
    <w:rsid w:val="009B19B5"/>
    <w:rsid w:val="009C0321"/>
    <w:rsid w:val="009D20D5"/>
    <w:rsid w:val="00A2292B"/>
    <w:rsid w:val="00A253FA"/>
    <w:rsid w:val="00A62FCF"/>
    <w:rsid w:val="00A7225A"/>
    <w:rsid w:val="00A75C8C"/>
    <w:rsid w:val="00A90E60"/>
    <w:rsid w:val="00AA3378"/>
    <w:rsid w:val="00AD52A7"/>
    <w:rsid w:val="00AE7705"/>
    <w:rsid w:val="00B0507F"/>
    <w:rsid w:val="00B244BE"/>
    <w:rsid w:val="00B3699D"/>
    <w:rsid w:val="00B7507F"/>
    <w:rsid w:val="00B77FD8"/>
    <w:rsid w:val="00B87768"/>
    <w:rsid w:val="00B93F42"/>
    <w:rsid w:val="00BA05A8"/>
    <w:rsid w:val="00BC0294"/>
    <w:rsid w:val="00BE3A1F"/>
    <w:rsid w:val="00BF239E"/>
    <w:rsid w:val="00C050B7"/>
    <w:rsid w:val="00C141F7"/>
    <w:rsid w:val="00C278C5"/>
    <w:rsid w:val="00C63170"/>
    <w:rsid w:val="00C63CA8"/>
    <w:rsid w:val="00CA1DA0"/>
    <w:rsid w:val="00CA2701"/>
    <w:rsid w:val="00CB0127"/>
    <w:rsid w:val="00CB49F0"/>
    <w:rsid w:val="00CD2B12"/>
    <w:rsid w:val="00CF2529"/>
    <w:rsid w:val="00D51260"/>
    <w:rsid w:val="00D6666C"/>
    <w:rsid w:val="00D703B0"/>
    <w:rsid w:val="00D8535E"/>
    <w:rsid w:val="00DA1498"/>
    <w:rsid w:val="00DC1591"/>
    <w:rsid w:val="00DD47E9"/>
    <w:rsid w:val="00DF4B62"/>
    <w:rsid w:val="00E1791B"/>
    <w:rsid w:val="00E21618"/>
    <w:rsid w:val="00E30D78"/>
    <w:rsid w:val="00E32D2A"/>
    <w:rsid w:val="00E46504"/>
    <w:rsid w:val="00E5326E"/>
    <w:rsid w:val="00E66562"/>
    <w:rsid w:val="00E70D62"/>
    <w:rsid w:val="00E72ED8"/>
    <w:rsid w:val="00E944AA"/>
    <w:rsid w:val="00ED7015"/>
    <w:rsid w:val="00F16540"/>
    <w:rsid w:val="00FA4823"/>
    <w:rsid w:val="00FA5114"/>
    <w:rsid w:val="00FB4709"/>
    <w:rsid w:val="00FC01C3"/>
    <w:rsid w:val="00FE792D"/>
    <w:rsid w:val="00FF55CF"/>
    <w:rsid w:val="796B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D2CA37"/>
  <w15:docId w15:val="{24330D52-3A56-44AE-A255-C513E1F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8CCF9-55A1-418E-BF66-E3C8A25A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919</Words>
  <Characters>5244</Characters>
  <Application>Microsoft Office Word</Application>
  <DocSecurity>0</DocSecurity>
  <Lines>43</Lines>
  <Paragraphs>12</Paragraphs>
  <ScaleCrop>false</ScaleCrop>
  <Company>Microsoft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董 浩</cp:lastModifiedBy>
  <cp:revision>10</cp:revision>
  <cp:lastPrinted>2019-09-24T07:53:00Z</cp:lastPrinted>
  <dcterms:created xsi:type="dcterms:W3CDTF">2019-11-19T06:43:00Z</dcterms:created>
  <dcterms:modified xsi:type="dcterms:W3CDTF">2019-11-19T06:56:00Z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