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中国无线电协会团体标准《基于C-V2X PC5直连通信的网络质量测试及评估方法》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6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项目信息表</w:t>
      </w:r>
    </w:p>
    <w:tbl>
      <w:tblPr>
        <w:tblStyle w:val="5"/>
        <w:tblpPr w:leftFromText="180" w:rightFromText="180" w:vertAnchor="text" w:horzAnchor="margin" w:tblpXSpec="center" w:tblpY="35"/>
        <w:tblW w:w="152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852"/>
        <w:gridCol w:w="1275"/>
        <w:gridCol w:w="1635"/>
        <w:gridCol w:w="6210"/>
        <w:gridCol w:w="1440"/>
        <w:gridCol w:w="1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57" w:beforeLines="50" w:after="79" w:afterLines="25" w:line="276" w:lineRule="auto"/>
              <w:ind w:left="105" w:leftChars="5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57" w:beforeLines="50" w:after="79" w:afterLines="25" w:line="276" w:lineRule="auto"/>
              <w:ind w:left="105" w:leftChars="5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57" w:beforeLines="50" w:after="79" w:afterLines="25" w:line="276" w:lineRule="auto"/>
              <w:ind w:left="105" w:leftChars="5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工作组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57" w:beforeLines="50" w:after="79" w:afterLines="25" w:line="276" w:lineRule="auto"/>
              <w:ind w:left="105" w:leftChars="5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制定或修订</w:t>
            </w:r>
          </w:p>
        </w:tc>
        <w:tc>
          <w:tcPr>
            <w:tcW w:w="6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57" w:beforeLines="50" w:after="79" w:afterLines="25" w:line="276" w:lineRule="auto"/>
              <w:ind w:left="105" w:leftChars="5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主要研究内容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57" w:beforeLines="50" w:after="79" w:afterLines="25" w:line="276" w:lineRule="auto"/>
              <w:ind w:left="105" w:leftChars="5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项目周期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57" w:beforeLines="50" w:after="79" w:afterLines="25" w:line="276" w:lineRule="auto"/>
              <w:ind w:left="105" w:leftChars="5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起草单位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57" w:beforeLines="50" w:after="79" w:afterLines="25" w:line="276" w:lineRule="auto"/>
              <w:ind w:left="105" w:leftChars="5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57" w:beforeLines="50" w:after="79" w:afterLines="25" w:line="276" w:lineRule="auto"/>
              <w:ind w:left="105" w:leftChars="5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T/RAC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57" w:beforeLines="50" w:after="79" w:afterLines="25" w:line="276" w:lineRule="auto"/>
              <w:ind w:left="105" w:leftChars="50"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基于C-V2X PC5直连通信的网络质量测试及评估方法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57" w:beforeLines="50" w:after="79" w:afterLines="25" w:line="276" w:lineRule="auto"/>
              <w:ind w:left="105" w:leftChars="50"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设备检测技术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工作组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57" w:beforeLines="50" w:after="79" w:afterLines="25" w:line="276" w:lineRule="auto"/>
              <w:ind w:left="105" w:leftChars="5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制定</w:t>
            </w:r>
          </w:p>
        </w:tc>
        <w:tc>
          <w:tcPr>
            <w:tcW w:w="6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76" w:lineRule="auto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本标准适用于基于C-V2X PC5直连通信的封闭区域、开放道路网络质量的测试，对网络质量测试的方法进行研究和标准起草。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测试指标：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C-V2X PC5直连通信网络信号强度覆盖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C-V2X PC5直连通信信号信噪比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C-V2X PC5直连通信信号丢包率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C-V2X PC5直连通信信号年时间占用度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C-V2X PC5直连通信信号频段占用度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C-V2X PC5直连通信信号区域覆盖率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76" w:lineRule="auto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C-V2X PC5直连通信信号用户承载率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57" w:beforeLines="50" w:after="79" w:afterLines="25" w:line="276" w:lineRule="auto"/>
              <w:ind w:left="105" w:leftChars="5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个月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57" w:beforeLines="50" w:after="79" w:afterLines="25" w:line="276" w:lineRule="auto"/>
              <w:ind w:left="105" w:leftChars="50"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国家无线电监测中心检测中心</w:t>
            </w:r>
          </w:p>
        </w:tc>
      </w:tr>
    </w:tbl>
    <w:p>
      <w:pPr>
        <w:spacing w:line="560" w:lineRule="exact"/>
        <w:rPr>
          <w:color w:val="000000"/>
          <w:sz w:val="22"/>
          <w:szCs w:val="22"/>
        </w:rPr>
      </w:pPr>
    </w:p>
    <w:sectPr>
      <w:footerReference r:id="rId3" w:type="default"/>
      <w:footerReference r:id="rId4" w:type="even"/>
      <w:pgSz w:w="16838" w:h="11906" w:orient="landscape"/>
      <w:pgMar w:top="1644" w:right="1440" w:bottom="164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73"/>
        <w:tab w:val="clear" w:pos="4153"/>
        <w:tab w:val="clear" w:pos="8306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56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-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NhYTQ0YjYwYTczYTEzNjY2YjE4NjAyZjVhMjAwYmMifQ=="/>
  </w:docVars>
  <w:rsids>
    <w:rsidRoot w:val="00FB0963"/>
    <w:rsid w:val="003A2639"/>
    <w:rsid w:val="00504BC1"/>
    <w:rsid w:val="005D06A9"/>
    <w:rsid w:val="006A7460"/>
    <w:rsid w:val="0074421F"/>
    <w:rsid w:val="00793878"/>
    <w:rsid w:val="00A32711"/>
    <w:rsid w:val="00B909AE"/>
    <w:rsid w:val="00CB67C8"/>
    <w:rsid w:val="00CD6927"/>
    <w:rsid w:val="00E1465E"/>
    <w:rsid w:val="00FB0963"/>
    <w:rsid w:val="111F16D1"/>
    <w:rsid w:val="22AF5123"/>
    <w:rsid w:val="2AA12522"/>
    <w:rsid w:val="3DDC739C"/>
    <w:rsid w:val="40267631"/>
    <w:rsid w:val="6048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15075-6F63-4D84-B75A-2E0BF57E57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</Words>
  <Characters>352</Characters>
  <Lines>7</Lines>
  <Paragraphs>2</Paragraphs>
  <TotalTime>1</TotalTime>
  <ScaleCrop>false</ScaleCrop>
  <LinksUpToDate>false</LinksUpToDate>
  <CharactersWithSpaces>362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2019-11-18T02:42:00Z</dcterms:created>
  <dc:creator>董 浩</dc:creator>
  <cp:lastModifiedBy>HlpMHlpU</cp:lastModifiedBy>
  <cp:lastPrinted>2023-04-10T06:51:24Z</cp:lastPrinted>
  <dcterms:modified xsi:type="dcterms:W3CDTF">2023-04-10T06:53:11Z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E2CB9F7FA5394DDE83433C7B0CBB31EE</vt:lpwstr>
  </property>
</Properties>
</file>